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F631" w14:textId="18F00C3E" w:rsidR="005B36A7" w:rsidRPr="006E05BA" w:rsidRDefault="005B36A7" w:rsidP="002526C6">
      <w:pPr>
        <w:spacing w:after="0" w:line="240" w:lineRule="auto"/>
        <w:jc w:val="both"/>
        <w:rPr>
          <w:rFonts w:ascii="Arial" w:hAnsi="Arial" w:cs="Arial"/>
          <w:b/>
        </w:rPr>
      </w:pPr>
      <w:r w:rsidRPr="006E05BA">
        <w:rPr>
          <w:rFonts w:ascii="Arial" w:hAnsi="Arial" w:cs="Arial"/>
          <w:b/>
          <w:noProof/>
          <w:lang w:eastAsia="de-AT"/>
        </w:rPr>
        <w:drawing>
          <wp:anchor distT="0" distB="0" distL="114300" distR="114300" simplePos="0" relativeHeight="251659264" behindDoc="0" locked="0" layoutInCell="1" allowOverlap="1" wp14:anchorId="2F65C8FD" wp14:editId="05818D83">
            <wp:simplePos x="0" y="0"/>
            <wp:positionH relativeFrom="column">
              <wp:posOffset>3031672</wp:posOffset>
            </wp:positionH>
            <wp:positionV relativeFrom="paragraph">
              <wp:posOffset>-733067</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B8657" w14:textId="4AB2D45B" w:rsidR="003B3D8C" w:rsidRPr="006E05BA" w:rsidRDefault="003B3D8C" w:rsidP="002526C6">
      <w:pPr>
        <w:spacing w:after="0" w:line="240" w:lineRule="auto"/>
        <w:jc w:val="both"/>
        <w:rPr>
          <w:rFonts w:ascii="Arial" w:hAnsi="Arial" w:cs="Arial"/>
        </w:rPr>
      </w:pPr>
      <w:r w:rsidRPr="006E05BA">
        <w:rPr>
          <w:rFonts w:ascii="Arial" w:hAnsi="Arial" w:cs="Arial"/>
          <w:b/>
        </w:rPr>
        <w:t>PRESSEINFORMATION</w:t>
      </w:r>
      <w:r w:rsidRPr="006E05BA">
        <w:rPr>
          <w:rFonts w:ascii="Arial" w:hAnsi="Arial" w:cs="Arial"/>
          <w:b/>
        </w:rPr>
        <w:br/>
      </w:r>
      <w:r w:rsidRPr="006E05BA">
        <w:rPr>
          <w:rFonts w:ascii="Arial" w:hAnsi="Arial" w:cs="Arial"/>
        </w:rPr>
        <w:t xml:space="preserve">Wien, </w:t>
      </w:r>
      <w:r w:rsidR="002510B2" w:rsidRPr="006E05BA">
        <w:rPr>
          <w:rFonts w:ascii="Arial" w:hAnsi="Arial" w:cs="Arial"/>
        </w:rPr>
        <w:t>16</w:t>
      </w:r>
      <w:r w:rsidRPr="006E05BA">
        <w:rPr>
          <w:rFonts w:ascii="Arial" w:hAnsi="Arial" w:cs="Arial"/>
        </w:rPr>
        <w:t>. März 20</w:t>
      </w:r>
      <w:r w:rsidR="00514C8C" w:rsidRPr="006E05BA">
        <w:rPr>
          <w:rFonts w:ascii="Arial" w:hAnsi="Arial" w:cs="Arial"/>
        </w:rPr>
        <w:t>2</w:t>
      </w:r>
      <w:r w:rsidR="0066575C" w:rsidRPr="006E05BA">
        <w:rPr>
          <w:rFonts w:ascii="Arial" w:hAnsi="Arial" w:cs="Arial"/>
        </w:rPr>
        <w:t>3</w:t>
      </w:r>
    </w:p>
    <w:p w14:paraId="7C8D6F6C" w14:textId="4C12652A" w:rsidR="003B3D8C" w:rsidRPr="006E05BA" w:rsidRDefault="003B3D8C" w:rsidP="002526C6">
      <w:pPr>
        <w:spacing w:after="0" w:line="240" w:lineRule="auto"/>
        <w:jc w:val="both"/>
        <w:rPr>
          <w:rFonts w:ascii="Arial" w:hAnsi="Arial" w:cs="Arial"/>
        </w:rPr>
      </w:pPr>
    </w:p>
    <w:p w14:paraId="7FE95BAA" w14:textId="07F14DD7" w:rsidR="00114947" w:rsidRPr="006E05BA" w:rsidRDefault="002510B2" w:rsidP="002526C6">
      <w:pPr>
        <w:tabs>
          <w:tab w:val="left" w:pos="2070"/>
        </w:tabs>
        <w:spacing w:after="0" w:line="240" w:lineRule="auto"/>
        <w:jc w:val="both"/>
        <w:rPr>
          <w:rFonts w:ascii="Arial" w:hAnsi="Arial" w:cs="Arial"/>
          <w:b/>
          <w:bCs/>
          <w:i/>
          <w:iCs/>
          <w:color w:val="000000"/>
        </w:rPr>
      </w:pPr>
      <w:r w:rsidRPr="006E05BA">
        <w:rPr>
          <w:rFonts w:ascii="Arial" w:hAnsi="Arial" w:cs="Arial"/>
          <w:b/>
          <w:bCs/>
          <w:i/>
          <w:iCs/>
          <w:color w:val="000000"/>
        </w:rPr>
        <w:t>„Bioökonomie / Kreislaufwirtschaft – Innovation oder Rückschritt?“</w:t>
      </w:r>
    </w:p>
    <w:p w14:paraId="4F43D765" w14:textId="77777777" w:rsidR="002510B2" w:rsidRPr="006E05BA" w:rsidRDefault="002510B2" w:rsidP="002526C6">
      <w:pPr>
        <w:tabs>
          <w:tab w:val="left" w:pos="2070"/>
        </w:tabs>
        <w:spacing w:after="0" w:line="240" w:lineRule="auto"/>
        <w:jc w:val="both"/>
        <w:rPr>
          <w:rFonts w:ascii="Arial" w:hAnsi="Arial" w:cs="Arial"/>
          <w:b/>
        </w:rPr>
      </w:pPr>
    </w:p>
    <w:p w14:paraId="2B8E5B17" w14:textId="3F50BB7E" w:rsidR="0046334C" w:rsidRPr="006E05BA" w:rsidRDefault="00FE356C" w:rsidP="003A5BCF">
      <w:pPr>
        <w:pStyle w:val="StandardWeb"/>
        <w:spacing w:before="0" w:beforeAutospacing="0" w:after="240" w:afterAutospacing="0"/>
        <w:jc w:val="both"/>
        <w:rPr>
          <w:rFonts w:ascii="Arial" w:hAnsi="Arial" w:cs="Arial"/>
          <w:b/>
          <w:bCs/>
          <w:color w:val="000000"/>
          <w:sz w:val="22"/>
          <w:szCs w:val="22"/>
        </w:rPr>
      </w:pPr>
      <w:r w:rsidRPr="006E05BA">
        <w:rPr>
          <w:rFonts w:ascii="Arial" w:hAnsi="Arial" w:cs="Arial"/>
          <w:b/>
          <w:bCs/>
          <w:color w:val="000000"/>
          <w:sz w:val="22"/>
          <w:szCs w:val="22"/>
        </w:rPr>
        <w:t xml:space="preserve">Unter diesem Motto fand gestern </w:t>
      </w:r>
      <w:r w:rsidR="002510B2" w:rsidRPr="006E05BA">
        <w:rPr>
          <w:rFonts w:ascii="Arial" w:hAnsi="Arial" w:cs="Arial"/>
          <w:b/>
          <w:bCs/>
          <w:color w:val="000000"/>
          <w:sz w:val="22"/>
          <w:szCs w:val="22"/>
        </w:rPr>
        <w:t xml:space="preserve">in Wien </w:t>
      </w:r>
      <w:r w:rsidR="00A73F31" w:rsidRPr="006E05BA">
        <w:rPr>
          <w:rFonts w:ascii="Arial" w:hAnsi="Arial" w:cs="Arial"/>
          <w:b/>
          <w:bCs/>
          <w:color w:val="000000"/>
          <w:sz w:val="22"/>
          <w:szCs w:val="22"/>
        </w:rPr>
        <w:t>eine</w:t>
      </w:r>
      <w:r w:rsidR="002510B2" w:rsidRPr="006E05BA">
        <w:rPr>
          <w:rFonts w:ascii="Arial" w:hAnsi="Arial" w:cs="Arial"/>
          <w:b/>
          <w:bCs/>
          <w:color w:val="000000"/>
          <w:sz w:val="22"/>
          <w:szCs w:val="22"/>
        </w:rPr>
        <w:t xml:space="preserve"> von den Land&amp;Forst Betrieben</w:t>
      </w:r>
      <w:r w:rsidR="00BE7CE9">
        <w:rPr>
          <w:rFonts w:ascii="Arial" w:hAnsi="Arial" w:cs="Arial"/>
          <w:b/>
          <w:bCs/>
          <w:color w:val="000000"/>
          <w:sz w:val="22"/>
          <w:szCs w:val="22"/>
        </w:rPr>
        <w:t xml:space="preserve"> Österreich </w:t>
      </w:r>
      <w:r w:rsidR="002510B2" w:rsidRPr="006E05BA">
        <w:rPr>
          <w:rFonts w:ascii="Arial" w:hAnsi="Arial" w:cs="Arial"/>
          <w:b/>
          <w:bCs/>
          <w:color w:val="000000"/>
          <w:sz w:val="22"/>
          <w:szCs w:val="22"/>
        </w:rPr>
        <w:t xml:space="preserve"> organisierte Fachtagung statt. </w:t>
      </w:r>
      <w:r w:rsidR="006E05BA" w:rsidRPr="006E05BA">
        <w:rPr>
          <w:rFonts w:ascii="Arial" w:hAnsi="Arial" w:cs="Arial"/>
          <w:b/>
          <w:bCs/>
          <w:color w:val="000000"/>
          <w:sz w:val="22"/>
          <w:szCs w:val="22"/>
        </w:rPr>
        <w:t xml:space="preserve">Braucht der Klimaschutz das Holz im Wald? Oder braucht die Bioökonomie den </w:t>
      </w:r>
      <w:r w:rsidR="006E05BA">
        <w:rPr>
          <w:rFonts w:ascii="Arial" w:hAnsi="Arial" w:cs="Arial"/>
          <w:b/>
          <w:bCs/>
          <w:color w:val="000000"/>
          <w:sz w:val="22"/>
          <w:szCs w:val="22"/>
        </w:rPr>
        <w:t xml:space="preserve">nachwachsendne </w:t>
      </w:r>
      <w:r w:rsidR="006E05BA" w:rsidRPr="006E05BA">
        <w:rPr>
          <w:rFonts w:ascii="Arial" w:hAnsi="Arial" w:cs="Arial"/>
          <w:b/>
          <w:bCs/>
          <w:color w:val="000000"/>
          <w:sz w:val="22"/>
          <w:szCs w:val="22"/>
        </w:rPr>
        <w:t xml:space="preserve">Rohstoff Holz, um gegen den Klimawandel zu bestehen? Diese gegensätzlichen Konzepte </w:t>
      </w:r>
      <w:r w:rsidR="002510B2" w:rsidRPr="006E05BA">
        <w:rPr>
          <w:rFonts w:ascii="Arial" w:hAnsi="Arial" w:cs="Arial"/>
          <w:b/>
          <w:bCs/>
          <w:color w:val="000000"/>
          <w:sz w:val="22"/>
          <w:szCs w:val="22"/>
        </w:rPr>
        <w:t xml:space="preserve">diskutierten </w:t>
      </w:r>
      <w:r w:rsidR="006E05BA" w:rsidRPr="006E05BA">
        <w:rPr>
          <w:rFonts w:ascii="Arial" w:hAnsi="Arial" w:cs="Arial"/>
          <w:b/>
          <w:bCs/>
          <w:color w:val="000000"/>
          <w:sz w:val="22"/>
          <w:szCs w:val="22"/>
        </w:rPr>
        <w:t>die anwesenden Referenten</w:t>
      </w:r>
      <w:r w:rsidR="006E05BA">
        <w:rPr>
          <w:rFonts w:ascii="Arial" w:hAnsi="Arial" w:cs="Arial"/>
          <w:b/>
          <w:bCs/>
          <w:color w:val="000000"/>
          <w:sz w:val="22"/>
          <w:szCs w:val="22"/>
        </w:rPr>
        <w:t xml:space="preserve">, wobei </w:t>
      </w:r>
      <w:r w:rsidR="00182370" w:rsidRPr="006E05BA">
        <w:rPr>
          <w:rFonts w:ascii="Arial" w:hAnsi="Arial" w:cs="Arial"/>
          <w:b/>
          <w:bCs/>
          <w:color w:val="000000"/>
          <w:sz w:val="22"/>
          <w:szCs w:val="22"/>
        </w:rPr>
        <w:t>der Kampf gegen den Klimawandel</w:t>
      </w:r>
      <w:r w:rsidR="006E05BA">
        <w:rPr>
          <w:rFonts w:ascii="Arial" w:hAnsi="Arial" w:cs="Arial"/>
          <w:b/>
          <w:bCs/>
          <w:color w:val="000000"/>
          <w:sz w:val="22"/>
          <w:szCs w:val="22"/>
        </w:rPr>
        <w:t xml:space="preserve"> im Vordergrund stand</w:t>
      </w:r>
      <w:r w:rsidR="00182370" w:rsidRPr="006E05BA">
        <w:rPr>
          <w:rFonts w:ascii="Arial" w:hAnsi="Arial" w:cs="Arial"/>
          <w:b/>
          <w:bCs/>
          <w:color w:val="000000"/>
          <w:sz w:val="22"/>
          <w:szCs w:val="22"/>
        </w:rPr>
        <w:t>.</w:t>
      </w:r>
    </w:p>
    <w:p w14:paraId="19C23414" w14:textId="1E26A65A" w:rsidR="002302B4" w:rsidRPr="006E05BA" w:rsidRDefault="002302B4" w:rsidP="00FE356C">
      <w:pPr>
        <w:pStyle w:val="StandardWeb"/>
        <w:spacing w:before="0" w:beforeAutospacing="0" w:after="240" w:afterAutospacing="0"/>
        <w:jc w:val="both"/>
        <w:rPr>
          <w:rFonts w:ascii="Arial" w:hAnsi="Arial" w:cs="Arial"/>
          <w:b/>
          <w:bCs/>
          <w:color w:val="000000"/>
          <w:sz w:val="22"/>
          <w:szCs w:val="22"/>
        </w:rPr>
      </w:pPr>
      <w:r w:rsidRPr="006E05BA">
        <w:rPr>
          <w:rFonts w:ascii="Arial" w:hAnsi="Arial" w:cs="Arial"/>
          <w:b/>
          <w:bCs/>
          <w:color w:val="000000"/>
          <w:sz w:val="22"/>
          <w:szCs w:val="22"/>
        </w:rPr>
        <w:t xml:space="preserve">Die </w:t>
      </w:r>
      <w:r w:rsidR="00CD19B1" w:rsidRPr="006E05BA">
        <w:rPr>
          <w:rFonts w:ascii="Arial" w:hAnsi="Arial" w:cs="Arial"/>
          <w:b/>
          <w:bCs/>
          <w:color w:val="000000"/>
          <w:sz w:val="22"/>
          <w:szCs w:val="22"/>
        </w:rPr>
        <w:t>Bedeutung</w:t>
      </w:r>
      <w:r w:rsidRPr="006E05BA">
        <w:rPr>
          <w:rFonts w:ascii="Arial" w:hAnsi="Arial" w:cs="Arial"/>
          <w:b/>
          <w:bCs/>
          <w:color w:val="000000"/>
          <w:sz w:val="22"/>
          <w:szCs w:val="22"/>
        </w:rPr>
        <w:t xml:space="preserve"> von Holz</w:t>
      </w:r>
      <w:r w:rsidR="00FE356C" w:rsidRPr="006E05BA">
        <w:rPr>
          <w:rFonts w:ascii="Arial" w:hAnsi="Arial" w:cs="Arial"/>
          <w:b/>
          <w:bCs/>
          <w:color w:val="000000"/>
          <w:sz w:val="22"/>
          <w:szCs w:val="22"/>
        </w:rPr>
        <w:t xml:space="preserve"> und anderen nachwachsenden Rohstoffen</w:t>
      </w:r>
      <w:r w:rsidRPr="006E05BA">
        <w:rPr>
          <w:rFonts w:ascii="Arial" w:hAnsi="Arial" w:cs="Arial"/>
          <w:b/>
          <w:bCs/>
          <w:color w:val="000000"/>
          <w:sz w:val="22"/>
          <w:szCs w:val="22"/>
        </w:rPr>
        <w:t xml:space="preserve"> </w:t>
      </w:r>
      <w:r w:rsidR="00FE356C" w:rsidRPr="006E05BA">
        <w:rPr>
          <w:rFonts w:ascii="Arial" w:hAnsi="Arial" w:cs="Arial"/>
          <w:b/>
          <w:bCs/>
          <w:color w:val="000000"/>
          <w:sz w:val="22"/>
          <w:szCs w:val="22"/>
        </w:rPr>
        <w:t>für die</w:t>
      </w:r>
      <w:r w:rsidRPr="006E05BA">
        <w:rPr>
          <w:rFonts w:ascii="Arial" w:hAnsi="Arial" w:cs="Arial"/>
          <w:b/>
          <w:bCs/>
          <w:color w:val="000000"/>
          <w:sz w:val="22"/>
          <w:szCs w:val="22"/>
        </w:rPr>
        <w:t xml:space="preserve"> Bioökonomi</w:t>
      </w:r>
      <w:r w:rsidR="00FE356C" w:rsidRPr="006E05BA">
        <w:rPr>
          <w:rFonts w:ascii="Arial" w:hAnsi="Arial" w:cs="Arial"/>
          <w:b/>
          <w:bCs/>
          <w:color w:val="000000"/>
          <w:sz w:val="22"/>
          <w:szCs w:val="22"/>
        </w:rPr>
        <w:t>e</w:t>
      </w:r>
      <w:r w:rsidR="00FE356C" w:rsidRPr="006E05BA">
        <w:rPr>
          <w:rFonts w:ascii="Arial" w:hAnsi="Arial" w:cs="Arial"/>
          <w:b/>
          <w:bCs/>
          <w:color w:val="000000"/>
          <w:sz w:val="22"/>
          <w:szCs w:val="22"/>
        </w:rPr>
        <w:br/>
      </w:r>
      <w:r w:rsidR="006E05BA">
        <w:rPr>
          <w:rFonts w:ascii="Arial" w:hAnsi="Arial" w:cs="Arial"/>
          <w:color w:val="000000"/>
          <w:sz w:val="22"/>
          <w:szCs w:val="22"/>
        </w:rPr>
        <w:br/>
      </w:r>
      <w:r w:rsidR="0037103C" w:rsidRPr="006E05BA">
        <w:rPr>
          <w:rFonts w:ascii="Arial" w:hAnsi="Arial" w:cs="Arial"/>
          <w:color w:val="000000"/>
          <w:sz w:val="22"/>
          <w:szCs w:val="22"/>
        </w:rPr>
        <w:t>Bioökonomie umfasst eine große inhaltliche Bandbreite und ist mit Begriffen wie Nachhaltigkeit, Klimaneutralität, Ressourceneffizienz, Recycling und nicht zuletzt Kreislaufwirtschaft eng verbunden. In diesem Kontext ist Bioökonomie als nachhaltige</w:t>
      </w:r>
      <w:r w:rsidR="00FE356C" w:rsidRPr="006E05BA">
        <w:rPr>
          <w:rFonts w:ascii="Arial" w:hAnsi="Arial" w:cs="Arial"/>
          <w:color w:val="000000"/>
          <w:sz w:val="22"/>
          <w:szCs w:val="22"/>
        </w:rPr>
        <w:t>,</w:t>
      </w:r>
      <w:r w:rsidR="0037103C" w:rsidRPr="006E05BA">
        <w:rPr>
          <w:rFonts w:ascii="Arial" w:hAnsi="Arial" w:cs="Arial"/>
          <w:color w:val="000000"/>
          <w:sz w:val="22"/>
          <w:szCs w:val="22"/>
        </w:rPr>
        <w:t xml:space="preserve"> </w:t>
      </w:r>
      <w:r w:rsidR="00FE356C" w:rsidRPr="006E05BA">
        <w:rPr>
          <w:rFonts w:ascii="Arial" w:hAnsi="Arial" w:cs="Arial"/>
          <w:color w:val="000000"/>
          <w:sz w:val="22"/>
          <w:szCs w:val="22"/>
        </w:rPr>
        <w:t xml:space="preserve">biobasierte </w:t>
      </w:r>
      <w:r w:rsidR="0037103C" w:rsidRPr="006E05BA">
        <w:rPr>
          <w:rFonts w:ascii="Arial" w:hAnsi="Arial" w:cs="Arial"/>
          <w:color w:val="000000"/>
          <w:sz w:val="22"/>
          <w:szCs w:val="22"/>
        </w:rPr>
        <w:t xml:space="preserve">Wirtschafts- und Lebensweise einer klimaneutralen Gesellschaft zu verstehen. </w:t>
      </w:r>
      <w:r w:rsidR="00FE356C" w:rsidRPr="006E05BA">
        <w:rPr>
          <w:rFonts w:ascii="Arial" w:hAnsi="Arial" w:cs="Arial"/>
          <w:color w:val="000000"/>
          <w:sz w:val="22"/>
          <w:szCs w:val="22"/>
        </w:rPr>
        <w:t xml:space="preserve">Der Einsatz von nachwachsenden Rohstoffen wie zum Beispiel Holz bildet das Fundament für eine klimaneutrale Wirtschaft, die </w:t>
      </w:r>
      <w:r w:rsidR="00065E65" w:rsidRPr="006E05BA">
        <w:rPr>
          <w:rFonts w:ascii="Arial" w:hAnsi="Arial" w:cs="Arial"/>
          <w:color w:val="000000"/>
          <w:sz w:val="22"/>
          <w:szCs w:val="22"/>
        </w:rPr>
        <w:t xml:space="preserve">nicht zuletzt </w:t>
      </w:r>
      <w:r w:rsidR="0037103C" w:rsidRPr="006E05BA">
        <w:rPr>
          <w:rFonts w:ascii="Arial" w:hAnsi="Arial" w:cs="Arial"/>
          <w:color w:val="000000"/>
          <w:sz w:val="22"/>
          <w:szCs w:val="22"/>
        </w:rPr>
        <w:t xml:space="preserve">die Sicherung einer nachhaltigen </w:t>
      </w:r>
      <w:r w:rsidR="00065E65" w:rsidRPr="006E05BA">
        <w:rPr>
          <w:rFonts w:ascii="Arial" w:hAnsi="Arial" w:cs="Arial"/>
          <w:color w:val="000000"/>
          <w:sz w:val="22"/>
          <w:szCs w:val="22"/>
        </w:rPr>
        <w:t>P</w:t>
      </w:r>
      <w:r w:rsidR="0037103C" w:rsidRPr="006E05BA">
        <w:rPr>
          <w:rFonts w:ascii="Arial" w:hAnsi="Arial" w:cs="Arial"/>
          <w:color w:val="000000"/>
          <w:sz w:val="22"/>
          <w:szCs w:val="22"/>
        </w:rPr>
        <w:t>roduktion</w:t>
      </w:r>
      <w:r w:rsidR="00065E65" w:rsidRPr="006E05BA">
        <w:rPr>
          <w:rFonts w:ascii="Arial" w:hAnsi="Arial" w:cs="Arial"/>
          <w:color w:val="000000"/>
          <w:sz w:val="22"/>
          <w:szCs w:val="22"/>
        </w:rPr>
        <w:t xml:space="preserve"> und Versorgung zur Folge haben muss.</w:t>
      </w:r>
    </w:p>
    <w:p w14:paraId="0BCBADF9" w14:textId="77777777" w:rsidR="006E05BA" w:rsidRDefault="00065E65" w:rsidP="003A5BCF">
      <w:pPr>
        <w:pStyle w:val="StandardWeb"/>
        <w:spacing w:before="0" w:beforeAutospacing="0" w:after="240" w:afterAutospacing="0"/>
        <w:jc w:val="both"/>
        <w:rPr>
          <w:rFonts w:ascii="Arial" w:hAnsi="Arial" w:cs="Arial"/>
          <w:b/>
          <w:bCs/>
          <w:color w:val="000000"/>
          <w:sz w:val="22"/>
          <w:szCs w:val="22"/>
        </w:rPr>
      </w:pPr>
      <w:r w:rsidRPr="006E05BA">
        <w:rPr>
          <w:rFonts w:ascii="Arial" w:hAnsi="Arial" w:cs="Arial"/>
          <w:b/>
          <w:bCs/>
          <w:color w:val="000000"/>
          <w:sz w:val="22"/>
          <w:szCs w:val="22"/>
        </w:rPr>
        <w:t xml:space="preserve">Ressourceneinsparung durch </w:t>
      </w:r>
      <w:r w:rsidR="002302B4" w:rsidRPr="006E05BA">
        <w:rPr>
          <w:rFonts w:ascii="Arial" w:hAnsi="Arial" w:cs="Arial"/>
          <w:b/>
          <w:bCs/>
          <w:color w:val="000000"/>
          <w:sz w:val="22"/>
          <w:szCs w:val="22"/>
        </w:rPr>
        <w:t>Kreislaufwirtschaft</w:t>
      </w:r>
    </w:p>
    <w:p w14:paraId="696F59F5" w14:textId="10CADCA0" w:rsidR="0037103C" w:rsidRPr="006E05BA" w:rsidRDefault="002302B4" w:rsidP="003A5BCF">
      <w:pPr>
        <w:pStyle w:val="StandardWeb"/>
        <w:spacing w:before="0" w:beforeAutospacing="0" w:after="240" w:afterAutospacing="0"/>
        <w:jc w:val="both"/>
        <w:rPr>
          <w:rFonts w:ascii="Arial" w:hAnsi="Arial" w:cs="Arial"/>
          <w:color w:val="000000"/>
          <w:sz w:val="22"/>
          <w:szCs w:val="22"/>
        </w:rPr>
      </w:pPr>
      <w:r w:rsidRPr="006E05BA">
        <w:rPr>
          <w:rFonts w:ascii="Arial" w:hAnsi="Arial" w:cs="Arial"/>
          <w:color w:val="000000"/>
          <w:sz w:val="22"/>
          <w:szCs w:val="22"/>
        </w:rPr>
        <w:t xml:space="preserve">Ein ressourcenschonender Umgang mit Rohstoffen ist der primäre Antrieb einer </w:t>
      </w:r>
      <w:r w:rsidR="0037103C" w:rsidRPr="006E05BA">
        <w:rPr>
          <w:rFonts w:ascii="Arial" w:hAnsi="Arial" w:cs="Arial"/>
          <w:color w:val="000000"/>
          <w:sz w:val="22"/>
          <w:szCs w:val="22"/>
        </w:rPr>
        <w:t>Kreislaufwirtschaft</w:t>
      </w:r>
      <w:r w:rsidR="00B6387E">
        <w:rPr>
          <w:rFonts w:ascii="Arial" w:hAnsi="Arial" w:cs="Arial"/>
          <w:color w:val="000000"/>
          <w:sz w:val="22"/>
          <w:szCs w:val="22"/>
        </w:rPr>
        <w:t>.</w:t>
      </w:r>
      <w:r w:rsidRPr="006E05BA">
        <w:rPr>
          <w:rFonts w:ascii="Arial" w:hAnsi="Arial" w:cs="Arial"/>
          <w:color w:val="000000"/>
          <w:sz w:val="22"/>
          <w:szCs w:val="22"/>
        </w:rPr>
        <w:t xml:space="preserve"> </w:t>
      </w:r>
      <w:r w:rsidR="00B6387E">
        <w:rPr>
          <w:rFonts w:ascii="Arial" w:hAnsi="Arial" w:cs="Arial"/>
          <w:color w:val="000000"/>
          <w:sz w:val="22"/>
          <w:szCs w:val="22"/>
        </w:rPr>
        <w:t>Das Recycling klimaschädlicher Rohstoffe und der gleichzeitiger Verzicht auf die Nutzung nachwachsender Rohstoffe zugunsten der Biodiversität ist keine Lösung des Klimaproblems. Im Gegenteil müssen Wälder und Kulturlandschaft durch aktive Bewirtschaftung an den Klimawandel angepasst werden</w:t>
      </w:r>
      <w:r w:rsidR="00234C7E">
        <w:rPr>
          <w:rFonts w:ascii="Arial" w:hAnsi="Arial" w:cs="Arial"/>
          <w:color w:val="000000"/>
          <w:sz w:val="22"/>
          <w:szCs w:val="22"/>
        </w:rPr>
        <w:t xml:space="preserve"> </w:t>
      </w:r>
      <w:r w:rsidR="00B6387E">
        <w:rPr>
          <w:rFonts w:ascii="Arial" w:hAnsi="Arial" w:cs="Arial"/>
          <w:color w:val="000000"/>
          <w:sz w:val="22"/>
          <w:szCs w:val="22"/>
        </w:rPr>
        <w:t xml:space="preserve">und </w:t>
      </w:r>
      <w:r w:rsidR="00BE7CE9">
        <w:rPr>
          <w:rFonts w:ascii="Arial" w:hAnsi="Arial" w:cs="Arial"/>
          <w:color w:val="000000"/>
          <w:sz w:val="22"/>
          <w:szCs w:val="22"/>
        </w:rPr>
        <w:t>F</w:t>
      </w:r>
      <w:r w:rsidR="00B6387E">
        <w:rPr>
          <w:rFonts w:ascii="Arial" w:hAnsi="Arial" w:cs="Arial"/>
          <w:color w:val="000000"/>
          <w:sz w:val="22"/>
          <w:szCs w:val="22"/>
        </w:rPr>
        <w:t xml:space="preserve">ossile durch </w:t>
      </w:r>
      <w:r w:rsidR="00BE7CE9">
        <w:rPr>
          <w:rFonts w:ascii="Arial" w:hAnsi="Arial" w:cs="Arial"/>
          <w:color w:val="000000"/>
          <w:sz w:val="22"/>
          <w:szCs w:val="22"/>
        </w:rPr>
        <w:t>N</w:t>
      </w:r>
      <w:r w:rsidR="00B6387E">
        <w:rPr>
          <w:rFonts w:ascii="Arial" w:hAnsi="Arial" w:cs="Arial"/>
          <w:color w:val="000000"/>
          <w:sz w:val="22"/>
          <w:szCs w:val="22"/>
        </w:rPr>
        <w:t xml:space="preserve">achwachsende ersetzt werden. </w:t>
      </w:r>
      <w:r w:rsidR="00FE356C" w:rsidRPr="006E05BA">
        <w:rPr>
          <w:rFonts w:ascii="Arial" w:hAnsi="Arial" w:cs="Arial"/>
          <w:color w:val="000000"/>
          <w:sz w:val="22"/>
          <w:szCs w:val="22"/>
        </w:rPr>
        <w:t>Auch</w:t>
      </w:r>
      <w:r w:rsidRPr="006E05BA">
        <w:rPr>
          <w:rFonts w:ascii="Arial" w:hAnsi="Arial" w:cs="Arial"/>
          <w:color w:val="000000"/>
          <w:sz w:val="22"/>
          <w:szCs w:val="22"/>
        </w:rPr>
        <w:t xml:space="preserve"> die Anforderungen an Unternehmen hinsichtlich Nachhaltigkeit und Klimaneutralität </w:t>
      </w:r>
      <w:r w:rsidR="00FE356C" w:rsidRPr="006E05BA">
        <w:rPr>
          <w:rFonts w:ascii="Arial" w:hAnsi="Arial" w:cs="Arial"/>
          <w:color w:val="000000"/>
          <w:sz w:val="22"/>
          <w:szCs w:val="22"/>
        </w:rPr>
        <w:t xml:space="preserve">steigen </w:t>
      </w:r>
      <w:r w:rsidRPr="006E05BA">
        <w:rPr>
          <w:rFonts w:ascii="Arial" w:hAnsi="Arial" w:cs="Arial"/>
          <w:color w:val="000000"/>
          <w:sz w:val="22"/>
          <w:szCs w:val="22"/>
        </w:rPr>
        <w:t>stetig an</w:t>
      </w:r>
      <w:r w:rsidR="00065E65" w:rsidRPr="006E05BA">
        <w:rPr>
          <w:rFonts w:ascii="Arial" w:hAnsi="Arial" w:cs="Arial"/>
          <w:color w:val="000000"/>
          <w:sz w:val="22"/>
          <w:szCs w:val="22"/>
        </w:rPr>
        <w:t xml:space="preserve">, wurden die Ziele doch in verschiedenen politischen Aktionsplänen auf nationaler und europäischer Ebene formuliert. </w:t>
      </w:r>
    </w:p>
    <w:p w14:paraId="3B093C3B" w14:textId="78F08A61" w:rsidR="007D33C0" w:rsidRPr="006E05BA" w:rsidRDefault="002510B2" w:rsidP="003A5BCF">
      <w:pPr>
        <w:pStyle w:val="StandardWeb"/>
        <w:spacing w:before="0" w:beforeAutospacing="0" w:after="240" w:afterAutospacing="0"/>
        <w:jc w:val="both"/>
        <w:rPr>
          <w:rFonts w:ascii="Arial" w:eastAsiaTheme="minorHAnsi" w:hAnsi="Arial" w:cs="Arial"/>
          <w:sz w:val="22"/>
          <w:szCs w:val="22"/>
          <w:lang w:val="de-DE" w:eastAsia="de-DE"/>
        </w:rPr>
      </w:pPr>
      <w:r w:rsidRPr="006E05BA">
        <w:rPr>
          <w:rFonts w:ascii="Arial" w:hAnsi="Arial" w:cs="Arial"/>
          <w:color w:val="000000"/>
          <w:sz w:val="22"/>
          <w:szCs w:val="22"/>
        </w:rPr>
        <w:t>Frau Dr. Viktori</w:t>
      </w:r>
      <w:r w:rsidR="00065E65" w:rsidRPr="006E05BA">
        <w:rPr>
          <w:rFonts w:ascii="Arial" w:hAnsi="Arial" w:cs="Arial"/>
          <w:color w:val="000000"/>
          <w:sz w:val="22"/>
          <w:szCs w:val="22"/>
        </w:rPr>
        <w:t>y</w:t>
      </w:r>
      <w:r w:rsidRPr="006E05BA">
        <w:rPr>
          <w:rFonts w:ascii="Arial" w:hAnsi="Arial" w:cs="Arial"/>
          <w:color w:val="000000"/>
          <w:sz w:val="22"/>
          <w:szCs w:val="22"/>
        </w:rPr>
        <w:t>a Sturm vom deutschen Thünen-Institut</w:t>
      </w:r>
      <w:r w:rsidR="001E088D" w:rsidRPr="006E05BA">
        <w:rPr>
          <w:rFonts w:ascii="Arial" w:hAnsi="Arial" w:cs="Arial"/>
          <w:color w:val="000000"/>
          <w:sz w:val="22"/>
          <w:szCs w:val="22"/>
        </w:rPr>
        <w:t xml:space="preserve"> – sie hielt auch die Keynote-Ansprache - </w:t>
      </w:r>
      <w:r w:rsidRPr="006E05BA">
        <w:rPr>
          <w:rFonts w:ascii="Arial" w:hAnsi="Arial" w:cs="Arial"/>
          <w:color w:val="000000"/>
          <w:sz w:val="22"/>
          <w:szCs w:val="22"/>
        </w:rPr>
        <w:t>, DI Manuel Pfitzner vom Klimavolksbegehren, Dr. Karl Kienzl vom Kabinett des Bundesministeriums für Klimaschutz</w:t>
      </w:r>
      <w:r w:rsidR="00065E65" w:rsidRPr="006E05BA">
        <w:rPr>
          <w:rFonts w:ascii="Arial" w:hAnsi="Arial" w:cs="Arial"/>
          <w:color w:val="000000"/>
          <w:sz w:val="22"/>
          <w:szCs w:val="22"/>
        </w:rPr>
        <w:t xml:space="preserve">, </w:t>
      </w:r>
      <w:r w:rsidRPr="006E05BA">
        <w:rPr>
          <w:rFonts w:ascii="Arial" w:hAnsi="Arial" w:cs="Arial"/>
          <w:color w:val="000000"/>
          <w:sz w:val="22"/>
          <w:szCs w:val="22"/>
        </w:rPr>
        <w:t>DI Dieter Drexel von der Industriellenver</w:t>
      </w:r>
      <w:r w:rsidR="00FE54F0" w:rsidRPr="006E05BA">
        <w:rPr>
          <w:rFonts w:ascii="Arial" w:hAnsi="Arial" w:cs="Arial"/>
          <w:color w:val="000000"/>
          <w:sz w:val="22"/>
          <w:szCs w:val="22"/>
        </w:rPr>
        <w:t>e</w:t>
      </w:r>
      <w:r w:rsidRPr="006E05BA">
        <w:rPr>
          <w:rFonts w:ascii="Arial" w:hAnsi="Arial" w:cs="Arial"/>
          <w:color w:val="000000"/>
          <w:sz w:val="22"/>
          <w:szCs w:val="22"/>
        </w:rPr>
        <w:t>inigung</w:t>
      </w:r>
      <w:r w:rsidR="001E088D" w:rsidRPr="006E05BA">
        <w:rPr>
          <w:rFonts w:ascii="Arial" w:hAnsi="Arial" w:cs="Arial"/>
          <w:color w:val="000000"/>
          <w:sz w:val="22"/>
          <w:szCs w:val="22"/>
        </w:rPr>
        <w:t xml:space="preserve"> </w:t>
      </w:r>
      <w:r w:rsidR="00065E65" w:rsidRPr="006E05BA">
        <w:rPr>
          <w:rFonts w:ascii="Arial" w:hAnsi="Arial" w:cs="Arial"/>
          <w:color w:val="000000"/>
          <w:sz w:val="22"/>
          <w:szCs w:val="22"/>
        </w:rPr>
        <w:t xml:space="preserve">und DI Felix Montecuccoli, Präsident der Land&amp;Forst Betriebe Österreich, </w:t>
      </w:r>
      <w:r w:rsidR="001E088D" w:rsidRPr="006E05BA">
        <w:rPr>
          <w:rFonts w:ascii="Arial" w:eastAsiaTheme="minorHAnsi" w:hAnsi="Arial" w:cs="Arial"/>
          <w:sz w:val="22"/>
          <w:szCs w:val="22"/>
          <w:lang w:val="de-DE" w:eastAsia="de-DE"/>
        </w:rPr>
        <w:t xml:space="preserve">diskutierten über die Vor- und Nachteile der </w:t>
      </w:r>
      <w:r w:rsidR="00065E65" w:rsidRPr="006E05BA">
        <w:rPr>
          <w:rFonts w:ascii="Arial" w:eastAsiaTheme="minorHAnsi" w:hAnsi="Arial" w:cs="Arial"/>
          <w:sz w:val="22"/>
          <w:szCs w:val="22"/>
          <w:lang w:val="de-DE" w:eastAsia="de-DE"/>
        </w:rPr>
        <w:t>beiden Wirtschaftskonzepte</w:t>
      </w:r>
      <w:r w:rsidR="001E088D" w:rsidRPr="006E05BA">
        <w:rPr>
          <w:rFonts w:ascii="Arial" w:eastAsiaTheme="minorHAnsi" w:hAnsi="Arial" w:cs="Arial"/>
          <w:sz w:val="22"/>
          <w:szCs w:val="22"/>
          <w:lang w:val="de-DE" w:eastAsia="de-DE"/>
        </w:rPr>
        <w:t xml:space="preserve"> und waren sich darüber einig, dass</w:t>
      </w:r>
      <w:r w:rsidR="00065E65" w:rsidRPr="006E05BA">
        <w:rPr>
          <w:rFonts w:ascii="Arial" w:eastAsiaTheme="minorHAnsi" w:hAnsi="Arial" w:cs="Arial"/>
          <w:sz w:val="22"/>
          <w:szCs w:val="22"/>
          <w:lang w:val="de-DE" w:eastAsia="de-DE"/>
        </w:rPr>
        <w:t xml:space="preserve"> eine rasche Umsetzung von Bioökonomie und Kreislaufwirtschaft zur Erreichung der Klimaziele dringend notwendig ist. </w:t>
      </w:r>
      <w:r w:rsidR="0078595E" w:rsidRPr="006E05BA">
        <w:rPr>
          <w:rFonts w:ascii="Arial" w:eastAsiaTheme="minorHAnsi" w:hAnsi="Arial" w:cs="Arial"/>
          <w:sz w:val="22"/>
          <w:szCs w:val="22"/>
          <w:lang w:val="de-DE" w:eastAsia="de-DE"/>
        </w:rPr>
        <w:t xml:space="preserve"> </w:t>
      </w:r>
    </w:p>
    <w:p w14:paraId="16DBA9CD" w14:textId="35D2832F" w:rsidR="001B0164" w:rsidRPr="00234C7E" w:rsidRDefault="001B0164" w:rsidP="00234C7E">
      <w:pPr>
        <w:jc w:val="both"/>
        <w:rPr>
          <w:rFonts w:ascii="Arial" w:hAnsi="Arial" w:cs="Arial"/>
          <w:i/>
          <w:iCs/>
        </w:rPr>
      </w:pPr>
      <w:bookmarkStart w:id="0" w:name="_Hlk129704260"/>
      <w:r w:rsidRPr="00234C7E">
        <w:rPr>
          <w:rFonts w:ascii="Arial" w:hAnsi="Arial" w:cs="Arial"/>
          <w:lang w:val="de-DE" w:eastAsia="de-DE"/>
        </w:rPr>
        <w:t>Dr. Viktoriya Sturm betonte in ihrer Key</w:t>
      </w:r>
      <w:r w:rsidR="001E088D" w:rsidRPr="00234C7E">
        <w:rPr>
          <w:rFonts w:ascii="Arial" w:hAnsi="Arial" w:cs="Arial"/>
          <w:lang w:val="de-DE" w:eastAsia="de-DE"/>
        </w:rPr>
        <w:t>note-Ansprache</w:t>
      </w:r>
      <w:r w:rsidRPr="00234C7E">
        <w:rPr>
          <w:rFonts w:ascii="Arial" w:hAnsi="Arial" w:cs="Arial"/>
          <w:lang w:val="de-DE" w:eastAsia="de-DE"/>
        </w:rPr>
        <w:t xml:space="preserve">: </w:t>
      </w:r>
      <w:r w:rsidRPr="00234C7E">
        <w:rPr>
          <w:rFonts w:ascii="Arial" w:hAnsi="Arial" w:cs="Arial"/>
          <w:i/>
          <w:iCs/>
          <w:lang w:val="de-DE" w:eastAsia="de-DE"/>
        </w:rPr>
        <w:t>„</w:t>
      </w:r>
      <w:r w:rsidRPr="00234C7E">
        <w:rPr>
          <w:rFonts w:ascii="Arial" w:hAnsi="Arial" w:cs="Arial"/>
          <w:i/>
          <w:iCs/>
        </w:rPr>
        <w:t xml:space="preserve">Bioökonomie kann eine Option für eine bessere Zukunft sein. </w:t>
      </w:r>
      <w:r w:rsidR="00B6387E" w:rsidRPr="00234C7E">
        <w:rPr>
          <w:rFonts w:ascii="Arial" w:hAnsi="Arial" w:cs="Arial"/>
          <w:i/>
          <w:iCs/>
        </w:rPr>
        <w:t xml:space="preserve">Für eine wissensbasierte Politik in Richtung Bioökonomie ist ein wissenschaftliches Monitoring sinnvoll und notwendig. </w:t>
      </w:r>
      <w:r w:rsidRPr="00234C7E">
        <w:rPr>
          <w:rFonts w:ascii="Arial" w:hAnsi="Arial" w:cs="Arial"/>
          <w:i/>
          <w:iCs/>
        </w:rPr>
        <w:t>Um die Transformationsprozesse hin zur Bioökonomie erfolgreich zu gestalten, müssen diese bei Stakeholdern und Bevölkerung Akzeptanz haben, das heißt deren Erwartungen und Anforderungen gerecht werden.</w:t>
      </w:r>
      <w:r w:rsidR="00234C7E" w:rsidRPr="00234C7E">
        <w:rPr>
          <w:rFonts w:ascii="Arial" w:hAnsi="Arial" w:cs="Arial"/>
          <w:i/>
          <w:iCs/>
        </w:rPr>
        <w:t xml:space="preserve"> </w:t>
      </w:r>
      <w:r w:rsidR="00234C7E" w:rsidRPr="00234C7E">
        <w:rPr>
          <w:rFonts w:ascii="Arial" w:hAnsi="Arial" w:cs="Arial"/>
          <w:i/>
          <w:iCs/>
          <w:lang w:val="de-DE"/>
        </w:rPr>
        <w:t>Der beste Weg zu einer nachhaltigen bio-basierten Wirtschaft führt über ein gemeinsames Handeln - Gesellschaft, Wirtschaft, Politik!</w:t>
      </w:r>
      <w:r w:rsidRPr="006E05BA">
        <w:rPr>
          <w:rFonts w:ascii="Arial" w:hAnsi="Arial" w:cs="Arial"/>
          <w:i/>
          <w:iCs/>
        </w:rPr>
        <w:t>“</w:t>
      </w:r>
    </w:p>
    <w:bookmarkEnd w:id="0"/>
    <w:p w14:paraId="3C347631" w14:textId="04D6A465" w:rsidR="002510B2" w:rsidRPr="006E05BA" w:rsidRDefault="002510B2" w:rsidP="00FE54F0">
      <w:pPr>
        <w:jc w:val="both"/>
        <w:rPr>
          <w:rFonts w:ascii="Arial" w:hAnsi="Arial" w:cs="Arial"/>
          <w:i/>
          <w:iCs/>
        </w:rPr>
      </w:pPr>
      <w:r w:rsidRPr="006E05BA">
        <w:rPr>
          <w:rFonts w:ascii="Arial" w:hAnsi="Arial" w:cs="Arial"/>
          <w:color w:val="000000"/>
        </w:rPr>
        <w:t xml:space="preserve">DI Manuel Pfitzner </w:t>
      </w:r>
      <w:r w:rsidR="00FE54F0" w:rsidRPr="006E05BA">
        <w:rPr>
          <w:rFonts w:ascii="Arial" w:hAnsi="Arial" w:cs="Arial"/>
          <w:color w:val="000000"/>
        </w:rPr>
        <w:t xml:space="preserve">vom Klimavolksbegehren </w:t>
      </w:r>
      <w:r w:rsidR="00C511DA" w:rsidRPr="006E05BA">
        <w:rPr>
          <w:rFonts w:ascii="Arial" w:hAnsi="Arial" w:cs="Arial"/>
          <w:color w:val="000000"/>
        </w:rPr>
        <w:t>stellte fest</w:t>
      </w:r>
      <w:r w:rsidRPr="006E05BA">
        <w:rPr>
          <w:rFonts w:ascii="Arial" w:hAnsi="Arial" w:cs="Arial"/>
          <w:color w:val="000000"/>
        </w:rPr>
        <w:t>:</w:t>
      </w:r>
      <w:r w:rsidRPr="006E05BA">
        <w:rPr>
          <w:rFonts w:ascii="Arial" w:hAnsi="Arial" w:cs="Arial"/>
          <w:b/>
          <w:bCs/>
          <w:color w:val="000000"/>
        </w:rPr>
        <w:t xml:space="preserve"> „</w:t>
      </w:r>
      <w:r w:rsidRPr="006E05BA">
        <w:rPr>
          <w:rFonts w:ascii="Arial" w:hAnsi="Arial" w:cs="Arial"/>
          <w:i/>
          <w:iCs/>
        </w:rPr>
        <w:t>Für die Herausforderungen der Klimakrise</w:t>
      </w:r>
      <w:r w:rsidRPr="006E05BA">
        <w:rPr>
          <w:i/>
          <w:iCs/>
        </w:rPr>
        <w:t xml:space="preserve"> </w:t>
      </w:r>
      <w:r w:rsidRPr="006E05BA">
        <w:rPr>
          <w:rFonts w:ascii="Arial" w:hAnsi="Arial" w:cs="Arial"/>
          <w:i/>
          <w:iCs/>
        </w:rPr>
        <w:t>braucht es einen Schulterschluss der Bevölkerung. Interessen von Einzelnen</w:t>
      </w:r>
      <w:r w:rsidRPr="006E05BA">
        <w:rPr>
          <w:i/>
          <w:iCs/>
        </w:rPr>
        <w:t xml:space="preserve"> </w:t>
      </w:r>
      <w:r w:rsidRPr="006E05BA">
        <w:rPr>
          <w:rFonts w:ascii="Arial" w:hAnsi="Arial" w:cs="Arial"/>
          <w:i/>
          <w:iCs/>
        </w:rPr>
        <w:t>dürfen einer nachhaltigen und lebenswerten</w:t>
      </w:r>
      <w:r w:rsidRPr="006E05BA">
        <w:rPr>
          <w:i/>
          <w:iCs/>
        </w:rPr>
        <w:t xml:space="preserve"> </w:t>
      </w:r>
      <w:r w:rsidRPr="006E05BA">
        <w:rPr>
          <w:rFonts w:ascii="Arial" w:hAnsi="Arial" w:cs="Arial"/>
          <w:i/>
          <w:iCs/>
        </w:rPr>
        <w:t>Zukunft nicht im Weg stehen. Das Klimavolksbegehren gab der Zivilgesellschaft, aber</w:t>
      </w:r>
      <w:r w:rsidRPr="006E05BA">
        <w:rPr>
          <w:i/>
          <w:iCs/>
        </w:rPr>
        <w:t xml:space="preserve"> </w:t>
      </w:r>
      <w:r w:rsidRPr="006E05BA">
        <w:rPr>
          <w:rFonts w:ascii="Arial" w:hAnsi="Arial" w:cs="Arial"/>
          <w:i/>
          <w:iCs/>
        </w:rPr>
        <w:t>auch innovativen Unternehmen die Chance,</w:t>
      </w:r>
      <w:r w:rsidRPr="006E05BA">
        <w:rPr>
          <w:i/>
          <w:iCs/>
        </w:rPr>
        <w:t xml:space="preserve"> </w:t>
      </w:r>
      <w:r w:rsidRPr="006E05BA">
        <w:rPr>
          <w:rFonts w:ascii="Arial" w:hAnsi="Arial" w:cs="Arial"/>
          <w:i/>
          <w:iCs/>
        </w:rPr>
        <w:t>ihre Stimme ins Parlament zu tragen und übt mit Hilfe dieser Stimmen weiter Druck aus!“</w:t>
      </w:r>
    </w:p>
    <w:p w14:paraId="256B2E05" w14:textId="77777777" w:rsidR="00A4416A" w:rsidRDefault="00A4416A">
      <w:pPr>
        <w:rPr>
          <w:rFonts w:ascii="Arial" w:hAnsi="Arial" w:cs="Arial"/>
        </w:rPr>
      </w:pPr>
      <w:r>
        <w:rPr>
          <w:rFonts w:ascii="Arial" w:hAnsi="Arial" w:cs="Arial"/>
        </w:rPr>
        <w:br w:type="page"/>
      </w:r>
    </w:p>
    <w:p w14:paraId="65D97840" w14:textId="1A57C8C5" w:rsidR="00FE54F0" w:rsidRPr="006E05BA" w:rsidRDefault="00FE54F0" w:rsidP="00FE54F0">
      <w:pPr>
        <w:jc w:val="both"/>
        <w:rPr>
          <w:rFonts w:ascii="Arial" w:hAnsi="Arial" w:cs="Arial"/>
          <w:i/>
          <w:iCs/>
          <w:color w:val="000000" w:themeColor="text1"/>
          <w:lang w:val="de-DE"/>
        </w:rPr>
      </w:pPr>
      <w:r w:rsidRPr="006E05BA">
        <w:rPr>
          <w:rFonts w:ascii="Arial" w:hAnsi="Arial" w:cs="Arial"/>
        </w:rPr>
        <w:lastRenderedPageBreak/>
        <w:t>Dr. Karl Kienzl vom Klimaministerium gab sich optimistisch:</w:t>
      </w:r>
      <w:r w:rsidRPr="006E05BA">
        <w:rPr>
          <w:rFonts w:ascii="Arial" w:hAnsi="Arial" w:cs="Arial"/>
          <w:i/>
          <w:iCs/>
        </w:rPr>
        <w:t xml:space="preserve"> </w:t>
      </w:r>
      <w:r w:rsidRPr="006E05BA">
        <w:rPr>
          <w:rFonts w:ascii="Arial" w:hAnsi="Arial" w:cs="Arial"/>
          <w:i/>
          <w:iCs/>
          <w:color w:val="000000" w:themeColor="text1"/>
          <w:lang w:val="de-DE"/>
        </w:rPr>
        <w:t>„Wir werden die Energiewende zur Bewältigung der Klimakrise nur mit einer Rohstoffwende schaffen, denn Rohstoffbeschaffung und Produktion verursachen etwa 45</w:t>
      </w:r>
      <w:r w:rsidR="001E088D" w:rsidRPr="006E05BA">
        <w:rPr>
          <w:rFonts w:ascii="Arial" w:hAnsi="Arial" w:cs="Arial"/>
          <w:i/>
          <w:iCs/>
          <w:color w:val="000000" w:themeColor="text1"/>
          <w:lang w:val="de-DE"/>
        </w:rPr>
        <w:t xml:space="preserve"> Prozent</w:t>
      </w:r>
      <w:r w:rsidRPr="006E05BA">
        <w:rPr>
          <w:rFonts w:ascii="Arial" w:hAnsi="Arial" w:cs="Arial"/>
          <w:i/>
          <w:iCs/>
          <w:color w:val="000000" w:themeColor="text1"/>
          <w:lang w:val="de-DE"/>
        </w:rPr>
        <w:t xml:space="preserve"> der Treibhausgase. Die Bioökonomie kann dazu einen wichtigen Beitrag leisten, wenn wir die Funktionsfähigkeit der entsprechenden Ökosysteme aufrecht </w:t>
      </w:r>
      <w:r w:rsidR="00234C7E">
        <w:rPr>
          <w:rFonts w:ascii="Arial" w:hAnsi="Arial" w:cs="Arial"/>
          <w:i/>
          <w:iCs/>
          <w:color w:val="000000" w:themeColor="text1"/>
          <w:lang w:val="de-DE"/>
        </w:rPr>
        <w:t>er</w:t>
      </w:r>
      <w:r w:rsidRPr="006E05BA">
        <w:rPr>
          <w:rFonts w:ascii="Arial" w:hAnsi="Arial" w:cs="Arial"/>
          <w:i/>
          <w:iCs/>
          <w:color w:val="000000" w:themeColor="text1"/>
          <w:lang w:val="de-DE"/>
        </w:rPr>
        <w:t xml:space="preserve">halten und den Biodiversitätsverlust in </w:t>
      </w:r>
      <w:r w:rsidR="00234C7E">
        <w:rPr>
          <w:rFonts w:ascii="Arial" w:hAnsi="Arial" w:cs="Arial"/>
          <w:i/>
          <w:iCs/>
          <w:color w:val="000000" w:themeColor="text1"/>
          <w:lang w:val="de-DE"/>
        </w:rPr>
        <w:t xml:space="preserve">den </w:t>
      </w:r>
      <w:r w:rsidRPr="006E05BA">
        <w:rPr>
          <w:rFonts w:ascii="Arial" w:hAnsi="Arial" w:cs="Arial"/>
          <w:i/>
          <w:iCs/>
          <w:color w:val="000000" w:themeColor="text1"/>
          <w:lang w:val="de-DE"/>
        </w:rPr>
        <w:t>Griff bekommen</w:t>
      </w:r>
      <w:r w:rsidR="00234C7E">
        <w:rPr>
          <w:rFonts w:ascii="Arial" w:hAnsi="Arial" w:cs="Arial"/>
          <w:i/>
          <w:iCs/>
          <w:color w:val="000000" w:themeColor="text1"/>
          <w:lang w:val="de-DE"/>
        </w:rPr>
        <w:t xml:space="preserve"> wollen</w:t>
      </w:r>
      <w:r w:rsidRPr="006E05BA">
        <w:rPr>
          <w:rFonts w:ascii="Arial" w:hAnsi="Arial" w:cs="Arial"/>
          <w:i/>
          <w:iCs/>
          <w:color w:val="000000" w:themeColor="text1"/>
          <w:lang w:val="de-DE"/>
        </w:rPr>
        <w:t>.“</w:t>
      </w:r>
    </w:p>
    <w:p w14:paraId="70DDFE74" w14:textId="17EBF01C" w:rsidR="00CD19B1" w:rsidRPr="006E05BA" w:rsidRDefault="00CD19B1" w:rsidP="00CD19B1">
      <w:pPr>
        <w:jc w:val="both"/>
        <w:rPr>
          <w:rFonts w:ascii="Arial" w:hAnsi="Arial" w:cs="Arial"/>
        </w:rPr>
      </w:pPr>
      <w:r w:rsidRPr="006E05BA">
        <w:rPr>
          <w:rFonts w:ascii="Arial" w:hAnsi="Arial" w:cs="Arial"/>
        </w:rPr>
        <w:t>DI Dieter Drexel von der Industriellen</w:t>
      </w:r>
      <w:r w:rsidR="00234C7E">
        <w:rPr>
          <w:rFonts w:ascii="Arial" w:hAnsi="Arial" w:cs="Arial"/>
        </w:rPr>
        <w:t>v</w:t>
      </w:r>
      <w:r w:rsidRPr="006E05BA">
        <w:rPr>
          <w:rFonts w:ascii="Arial" w:hAnsi="Arial" w:cs="Arial"/>
        </w:rPr>
        <w:t>ereinigung fügte hinzu</w:t>
      </w:r>
      <w:r w:rsidRPr="006E05BA">
        <w:rPr>
          <w:rFonts w:ascii="Arial" w:hAnsi="Arial" w:cs="Arial"/>
          <w:i/>
          <w:iCs/>
        </w:rPr>
        <w:t>:</w:t>
      </w:r>
      <w:r w:rsidR="006E05BA">
        <w:rPr>
          <w:rFonts w:ascii="Arial" w:hAnsi="Arial" w:cs="Arial"/>
          <w:i/>
          <w:iCs/>
        </w:rPr>
        <w:t xml:space="preserve"> </w:t>
      </w:r>
      <w:r w:rsidRPr="006E05BA">
        <w:rPr>
          <w:rFonts w:ascii="Arial" w:hAnsi="Arial" w:cs="Arial"/>
          <w:i/>
          <w:iCs/>
        </w:rPr>
        <w:t>„Bioökonomie und Kreislaufwirtschaft als Konzepte, die auf eine verstärkte stoffliche und energetische Nutzung nachhaltiger Rohstoffe abstellen, leisten unzweifelhaft einen wichtigen Beitrag zur Bewältigung großer globaler Herausforderungen wie dem Klimawandel, Ressourcenknappheiten und sonstigen Umweltbelastungen. Dennoch sind beide Konzepte dauerhaft nur tragfähig, wenn sie auch die ökonomische Entwicklung stärken und uns damit auf dem Weg zu einer umfassenden Nachhaltigkeit voranbringen.“</w:t>
      </w:r>
    </w:p>
    <w:p w14:paraId="40CAED48" w14:textId="5F90877B" w:rsidR="003A5BCF" w:rsidRPr="006E05BA" w:rsidRDefault="001E088D" w:rsidP="00CD19B1">
      <w:pPr>
        <w:jc w:val="both"/>
        <w:rPr>
          <w:rFonts w:ascii="Arial" w:hAnsi="Arial" w:cs="Arial"/>
          <w:i/>
          <w:iCs/>
        </w:rPr>
      </w:pPr>
      <w:r w:rsidRPr="006E05BA">
        <w:rPr>
          <w:rFonts w:ascii="Arial" w:hAnsi="Arial" w:cs="Arial"/>
        </w:rPr>
        <w:t xml:space="preserve">Zum Abschluss der Fachtagung betonte </w:t>
      </w:r>
      <w:r w:rsidR="00476AC3" w:rsidRPr="006E05BA">
        <w:rPr>
          <w:rFonts w:ascii="Arial" w:hAnsi="Arial" w:cs="Arial"/>
          <w:color w:val="000000"/>
        </w:rPr>
        <w:t>DI Felix Montecuccoli, Präsident der Land&amp;Forst Betriebe Österreich</w:t>
      </w:r>
      <w:r w:rsidRPr="006E05BA">
        <w:rPr>
          <w:rFonts w:ascii="Arial" w:hAnsi="Arial" w:cs="Arial"/>
          <w:color w:val="000000"/>
        </w:rPr>
        <w:t>, einmal mehr die Bedeutung einer langfristigen und nachhaltigen Landbewirtschaftung für die Bioökonomie</w:t>
      </w:r>
      <w:r w:rsidR="00234C7E">
        <w:rPr>
          <w:rFonts w:ascii="Arial" w:hAnsi="Arial" w:cs="Arial"/>
          <w:color w:val="000000"/>
        </w:rPr>
        <w:t>.</w:t>
      </w:r>
      <w:r w:rsidRPr="006E05BA">
        <w:rPr>
          <w:rFonts w:ascii="Arial" w:hAnsi="Arial" w:cs="Arial"/>
          <w:color w:val="000000"/>
        </w:rPr>
        <w:t xml:space="preserve"> </w:t>
      </w:r>
      <w:r w:rsidR="00234C7E">
        <w:rPr>
          <w:rFonts w:ascii="Arial" w:hAnsi="Arial" w:cs="Arial"/>
          <w:color w:val="000000"/>
        </w:rPr>
        <w:t xml:space="preserve">Er sprach sich gleichzeitig für klugen </w:t>
      </w:r>
      <w:r w:rsidR="00EF056B" w:rsidRPr="006E05BA">
        <w:rPr>
          <w:rFonts w:ascii="Arial" w:hAnsi="Arial" w:cs="Arial"/>
          <w:color w:val="000000"/>
        </w:rPr>
        <w:t xml:space="preserve">Aktionismus </w:t>
      </w:r>
      <w:r w:rsidR="00234C7E" w:rsidRPr="00234C7E">
        <w:rPr>
          <w:rFonts w:ascii="Arial" w:hAnsi="Arial" w:cs="Arial"/>
          <w:color w:val="000000"/>
        </w:rPr>
        <w:t>als auch für</w:t>
      </w:r>
      <w:r w:rsidR="00C511DA" w:rsidRPr="00234C7E">
        <w:rPr>
          <w:rFonts w:ascii="Arial" w:hAnsi="Arial" w:cs="Arial"/>
          <w:color w:val="000000"/>
        </w:rPr>
        <w:t xml:space="preserve"> einen strukturierten Ausbau der Rahmenbedingungen</w:t>
      </w:r>
      <w:r w:rsidR="00234C7E" w:rsidRPr="00234C7E">
        <w:rPr>
          <w:rFonts w:ascii="Arial" w:hAnsi="Arial" w:cs="Arial"/>
          <w:color w:val="000000"/>
        </w:rPr>
        <w:t xml:space="preserve"> aus</w:t>
      </w:r>
      <w:r w:rsidR="00C511DA" w:rsidRPr="00234C7E">
        <w:rPr>
          <w:rFonts w:ascii="Arial" w:hAnsi="Arial" w:cs="Arial"/>
          <w:color w:val="000000"/>
        </w:rPr>
        <w:t xml:space="preserve">, um </w:t>
      </w:r>
      <w:r w:rsidR="006E05BA" w:rsidRPr="00234C7E">
        <w:rPr>
          <w:rFonts w:ascii="Arial" w:hAnsi="Arial" w:cs="Arial"/>
          <w:color w:val="000000"/>
        </w:rPr>
        <w:t xml:space="preserve">die Wirtschaft </w:t>
      </w:r>
      <w:r w:rsidR="00C511DA" w:rsidRPr="00234C7E">
        <w:rPr>
          <w:rFonts w:ascii="Arial" w:hAnsi="Arial" w:cs="Arial"/>
          <w:color w:val="000000"/>
        </w:rPr>
        <w:t xml:space="preserve">von fossilen Rohstoffen </w:t>
      </w:r>
      <w:r w:rsidR="006E05BA" w:rsidRPr="00234C7E">
        <w:rPr>
          <w:rFonts w:ascii="Arial" w:hAnsi="Arial" w:cs="Arial"/>
          <w:color w:val="000000"/>
        </w:rPr>
        <w:t>auf nachwachsende umzustellen</w:t>
      </w:r>
      <w:r w:rsidR="00C511DA" w:rsidRPr="00234C7E">
        <w:rPr>
          <w:rFonts w:ascii="Arial" w:hAnsi="Arial" w:cs="Arial"/>
          <w:color w:val="000000"/>
        </w:rPr>
        <w:t>.</w:t>
      </w:r>
      <w:r w:rsidR="00C511DA" w:rsidRPr="006E05BA">
        <w:rPr>
          <w:rFonts w:ascii="Arial" w:hAnsi="Arial" w:cs="Arial"/>
          <w:i/>
          <w:iCs/>
          <w:color w:val="000000"/>
        </w:rPr>
        <w:t xml:space="preserve"> </w:t>
      </w:r>
      <w:r w:rsidR="00234C7E">
        <w:rPr>
          <w:rFonts w:ascii="Arial" w:hAnsi="Arial" w:cs="Arial"/>
          <w:i/>
          <w:iCs/>
          <w:color w:val="000000"/>
        </w:rPr>
        <w:t>„</w:t>
      </w:r>
      <w:r w:rsidR="00B6387E">
        <w:rPr>
          <w:rFonts w:ascii="Arial" w:hAnsi="Arial" w:cs="Arial"/>
          <w:i/>
          <w:iCs/>
          <w:color w:val="000000"/>
        </w:rPr>
        <w:t>Die Land</w:t>
      </w:r>
      <w:r w:rsidR="00BE7CE9">
        <w:rPr>
          <w:rFonts w:ascii="Arial" w:hAnsi="Arial" w:cs="Arial"/>
          <w:i/>
          <w:iCs/>
          <w:color w:val="000000"/>
        </w:rPr>
        <w:t xml:space="preserve">- und </w:t>
      </w:r>
      <w:r w:rsidR="00B6387E">
        <w:rPr>
          <w:rFonts w:ascii="Arial" w:hAnsi="Arial" w:cs="Arial"/>
          <w:i/>
          <w:iCs/>
          <w:color w:val="000000"/>
        </w:rPr>
        <w:t>Forst</w:t>
      </w:r>
      <w:r w:rsidR="00BE7CE9">
        <w:rPr>
          <w:rFonts w:ascii="Arial" w:hAnsi="Arial" w:cs="Arial"/>
          <w:i/>
          <w:iCs/>
          <w:color w:val="000000"/>
        </w:rPr>
        <w:t>b</w:t>
      </w:r>
      <w:r w:rsidR="00B6387E">
        <w:rPr>
          <w:rFonts w:ascii="Arial" w:hAnsi="Arial" w:cs="Arial"/>
          <w:i/>
          <w:iCs/>
          <w:color w:val="000000"/>
        </w:rPr>
        <w:t xml:space="preserve">etriebe arbeiten täglich </w:t>
      </w:r>
      <w:r w:rsidR="00AA4801">
        <w:rPr>
          <w:rFonts w:ascii="Arial" w:hAnsi="Arial" w:cs="Arial"/>
          <w:i/>
          <w:iCs/>
          <w:color w:val="000000"/>
        </w:rPr>
        <w:t>an der Anpassung der Ökosysteme an den Klimawandel, ernten nachhaltig nachwachsende Rohstoffe für die Bioökonomie und leisten so einen entscheidenden Beitrag zur Lösung des Klimaproblems. Diese langsamen und langfristigen Prozesse brauchen langfristige Weichenstellungen und nicht eindimensionale fokusierte Festlegungen.</w:t>
      </w:r>
      <w:r w:rsidR="00C511DA" w:rsidRPr="006E05BA">
        <w:rPr>
          <w:rFonts w:ascii="Arial" w:hAnsi="Arial" w:cs="Arial"/>
          <w:i/>
          <w:iCs/>
          <w:color w:val="000000"/>
        </w:rPr>
        <w:t xml:space="preserve"> </w:t>
      </w:r>
      <w:r w:rsidR="00AA4801">
        <w:rPr>
          <w:rFonts w:ascii="Arial" w:hAnsi="Arial" w:cs="Arial"/>
          <w:i/>
          <w:iCs/>
          <w:color w:val="000000"/>
        </w:rPr>
        <w:t>Quoten für Schutzgebiete können weder das Klima noch die Biodiversität retten!“</w:t>
      </w:r>
      <w:r w:rsidR="00476AC3" w:rsidRPr="006E05BA">
        <w:rPr>
          <w:rFonts w:ascii="Arial" w:hAnsi="Arial" w:cs="Arial"/>
          <w:color w:val="000000"/>
        </w:rPr>
        <w:t xml:space="preserve"> </w:t>
      </w:r>
      <w:r w:rsidR="003A5BCF" w:rsidRPr="006E05BA">
        <w:rPr>
          <w:rFonts w:ascii="Arial" w:hAnsi="Arial" w:cs="Arial"/>
          <w:color w:val="000000"/>
        </w:rPr>
        <w:t>(</w:t>
      </w:r>
      <w:r w:rsidR="00285CD8">
        <w:rPr>
          <w:rFonts w:ascii="Arial" w:hAnsi="Arial" w:cs="Arial"/>
          <w:color w:val="000000"/>
        </w:rPr>
        <w:t>Schluss</w:t>
      </w:r>
      <w:r w:rsidR="003A5BCF" w:rsidRPr="006E05BA">
        <w:rPr>
          <w:rFonts w:ascii="Arial" w:hAnsi="Arial" w:cs="Arial"/>
          <w:color w:val="000000"/>
        </w:rPr>
        <w:t>)</w:t>
      </w:r>
    </w:p>
    <w:p w14:paraId="38066230" w14:textId="77777777" w:rsidR="00795B65" w:rsidRPr="006E05BA" w:rsidRDefault="00795B65" w:rsidP="00795B65">
      <w:pPr>
        <w:pStyle w:val="Kommentartext"/>
        <w:jc w:val="both"/>
        <w:rPr>
          <w:rFonts w:ascii="Arial" w:hAnsi="Arial" w:cs="Arial"/>
          <w:i/>
          <w:iCs/>
          <w:color w:val="000000" w:themeColor="text1"/>
          <w:sz w:val="22"/>
          <w:szCs w:val="22"/>
        </w:rPr>
      </w:pPr>
      <w:r w:rsidRPr="006E05BA">
        <w:rPr>
          <w:rFonts w:ascii="Arial" w:hAnsi="Arial" w:cs="Arial"/>
          <w:bCs/>
          <w:i/>
          <w:iCs/>
          <w:color w:val="000000" w:themeColor="text1"/>
          <w:sz w:val="22"/>
          <w:szCs w:val="22"/>
        </w:rPr>
        <w:t>Die Land&amp;Forst Betriebe Österreich</w:t>
      </w:r>
      <w:r w:rsidRPr="006E05BA">
        <w:rPr>
          <w:rFonts w:ascii="Arial" w:hAnsi="Arial" w:cs="Arial"/>
          <w:i/>
          <w:iCs/>
          <w:color w:val="000000" w:themeColor="text1"/>
          <w:sz w:val="22"/>
          <w:szCs w:val="22"/>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p w14:paraId="6247250A" w14:textId="77777777" w:rsidR="0060745B" w:rsidRPr="006E05BA" w:rsidRDefault="0060745B" w:rsidP="0060745B">
      <w:pPr>
        <w:spacing w:after="0" w:line="240" w:lineRule="auto"/>
        <w:jc w:val="both"/>
        <w:rPr>
          <w:rFonts w:ascii="Arial" w:hAnsi="Arial" w:cs="Arial"/>
          <w:i/>
          <w:iCs/>
        </w:rPr>
      </w:pPr>
    </w:p>
    <w:p w14:paraId="5E64DAE1" w14:textId="77777777" w:rsidR="0060745B" w:rsidRPr="006E05BA" w:rsidRDefault="0060745B" w:rsidP="0060745B">
      <w:pPr>
        <w:pStyle w:val="Default"/>
        <w:jc w:val="right"/>
        <w:rPr>
          <w:sz w:val="22"/>
          <w:szCs w:val="22"/>
        </w:rPr>
      </w:pPr>
      <w:r w:rsidRPr="006E05BA">
        <w:rPr>
          <w:b/>
          <w:bCs/>
          <w:i/>
          <w:iCs/>
          <w:sz w:val="22"/>
          <w:szCs w:val="22"/>
        </w:rPr>
        <w:t>Kontakt</w:t>
      </w:r>
    </w:p>
    <w:p w14:paraId="5E2DD94E" w14:textId="77777777" w:rsidR="0060745B" w:rsidRPr="006E05BA" w:rsidRDefault="0060745B" w:rsidP="0060745B">
      <w:pPr>
        <w:pStyle w:val="Default"/>
        <w:jc w:val="right"/>
        <w:rPr>
          <w:sz w:val="22"/>
          <w:szCs w:val="22"/>
        </w:rPr>
      </w:pPr>
      <w:r w:rsidRPr="006E05BA">
        <w:rPr>
          <w:i/>
          <w:iCs/>
          <w:sz w:val="22"/>
          <w:szCs w:val="22"/>
        </w:rPr>
        <w:t>Land&amp;Forst Betriebe Österreich</w:t>
      </w:r>
    </w:p>
    <w:p w14:paraId="1FF670EF" w14:textId="77777777" w:rsidR="0060745B" w:rsidRPr="006E05BA" w:rsidRDefault="0060745B" w:rsidP="0060745B">
      <w:pPr>
        <w:pStyle w:val="Default"/>
        <w:jc w:val="right"/>
        <w:rPr>
          <w:i/>
          <w:iCs/>
          <w:sz w:val="22"/>
          <w:szCs w:val="22"/>
        </w:rPr>
      </w:pPr>
      <w:r w:rsidRPr="006E05BA">
        <w:rPr>
          <w:i/>
          <w:iCs/>
          <w:sz w:val="22"/>
          <w:szCs w:val="22"/>
        </w:rPr>
        <w:t>Thomas von Gelmini</w:t>
      </w:r>
    </w:p>
    <w:p w14:paraId="4C57545E" w14:textId="77777777" w:rsidR="0060745B" w:rsidRPr="006E05BA" w:rsidRDefault="0060745B" w:rsidP="0060745B">
      <w:pPr>
        <w:pStyle w:val="Default"/>
        <w:jc w:val="right"/>
        <w:rPr>
          <w:sz w:val="22"/>
          <w:szCs w:val="22"/>
        </w:rPr>
      </w:pPr>
      <w:r w:rsidRPr="006E05BA">
        <w:rPr>
          <w:i/>
          <w:iCs/>
          <w:sz w:val="22"/>
          <w:szCs w:val="22"/>
        </w:rPr>
        <w:t>Presse und Öffentlichkeitsarbeit</w:t>
      </w:r>
    </w:p>
    <w:p w14:paraId="4D4C884B" w14:textId="77777777" w:rsidR="0060745B" w:rsidRPr="006E05BA" w:rsidRDefault="0060745B" w:rsidP="0060745B">
      <w:pPr>
        <w:pStyle w:val="Default"/>
        <w:jc w:val="right"/>
        <w:rPr>
          <w:i/>
          <w:iCs/>
          <w:sz w:val="22"/>
          <w:szCs w:val="22"/>
        </w:rPr>
      </w:pPr>
      <w:r w:rsidRPr="006E05BA">
        <w:rPr>
          <w:i/>
          <w:iCs/>
          <w:sz w:val="22"/>
          <w:szCs w:val="22"/>
        </w:rPr>
        <w:t>Tel.: +43 (0)1 5330227 21</w:t>
      </w:r>
    </w:p>
    <w:p w14:paraId="0C157F8A" w14:textId="77777777" w:rsidR="0060745B" w:rsidRPr="006E05BA" w:rsidRDefault="0060745B" w:rsidP="0060745B">
      <w:pPr>
        <w:pStyle w:val="Default"/>
        <w:jc w:val="right"/>
        <w:rPr>
          <w:i/>
          <w:iCs/>
          <w:sz w:val="22"/>
          <w:szCs w:val="22"/>
        </w:rPr>
      </w:pPr>
      <w:r w:rsidRPr="006E05BA">
        <w:rPr>
          <w:i/>
          <w:iCs/>
          <w:sz w:val="22"/>
          <w:szCs w:val="22"/>
        </w:rPr>
        <w:t>Mobil: +43 (0) 664 149 16 15</w:t>
      </w:r>
    </w:p>
    <w:p w14:paraId="2FCA7FE4" w14:textId="77777777" w:rsidR="0060745B" w:rsidRPr="006E05BA" w:rsidRDefault="0060745B" w:rsidP="0060745B">
      <w:pPr>
        <w:pStyle w:val="Default"/>
        <w:jc w:val="right"/>
        <w:rPr>
          <w:i/>
          <w:iCs/>
          <w:sz w:val="22"/>
          <w:szCs w:val="22"/>
        </w:rPr>
      </w:pPr>
      <w:r w:rsidRPr="006E05BA">
        <w:rPr>
          <w:i/>
          <w:iCs/>
          <w:sz w:val="22"/>
          <w:szCs w:val="22"/>
        </w:rPr>
        <w:t xml:space="preserve">E-Mail: </w:t>
      </w:r>
      <w:hyperlink r:id="rId7" w:history="1">
        <w:r w:rsidRPr="006E05BA">
          <w:rPr>
            <w:rStyle w:val="Hyperlink"/>
            <w:i/>
            <w:iCs/>
            <w:sz w:val="22"/>
            <w:szCs w:val="22"/>
          </w:rPr>
          <w:t>gelmini@landforstbetriebe.at</w:t>
        </w:r>
      </w:hyperlink>
    </w:p>
    <w:p w14:paraId="06990E7F" w14:textId="77777777" w:rsidR="0060745B" w:rsidRPr="006E05BA" w:rsidRDefault="0060745B" w:rsidP="0060745B">
      <w:pPr>
        <w:ind w:left="5664"/>
        <w:rPr>
          <w:rStyle w:val="Hyperlink"/>
          <w:rFonts w:ascii="Arial" w:hAnsi="Arial" w:cs="Arial"/>
          <w:i/>
          <w:iCs/>
        </w:rPr>
      </w:pPr>
      <w:r w:rsidRPr="006E05BA">
        <w:rPr>
          <w:rFonts w:ascii="Arial" w:hAnsi="Arial" w:cs="Arial"/>
          <w:i/>
          <w:iCs/>
        </w:rPr>
        <w:t xml:space="preserve">      Web: </w:t>
      </w:r>
      <w:hyperlink r:id="rId8" w:history="1">
        <w:r w:rsidRPr="006E05BA">
          <w:rPr>
            <w:rStyle w:val="Hyperlink"/>
            <w:rFonts w:ascii="Arial" w:hAnsi="Arial" w:cs="Arial"/>
            <w:i/>
            <w:iCs/>
          </w:rPr>
          <w:t>www.landforstbetriebe.at</w:t>
        </w:r>
      </w:hyperlink>
    </w:p>
    <w:sectPr w:rsidR="0060745B" w:rsidRPr="006E05BA" w:rsidSect="00D42AF1">
      <w:pgSz w:w="11906" w:h="16838"/>
      <w:pgMar w:top="1560"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1FC094C"/>
    <w:multiLevelType w:val="hybridMultilevel"/>
    <w:tmpl w:val="8EF4A18C"/>
    <w:lvl w:ilvl="0" w:tplc="E8D82ED8">
      <w:start w:val="1"/>
      <w:numFmt w:val="bullet"/>
      <w:lvlText w:val="•"/>
      <w:lvlJc w:val="left"/>
      <w:pPr>
        <w:tabs>
          <w:tab w:val="num" w:pos="720"/>
        </w:tabs>
        <w:ind w:left="720" w:hanging="360"/>
      </w:pPr>
      <w:rPr>
        <w:rFonts w:ascii="Calibri" w:hAnsi="Calibri" w:hint="default"/>
      </w:rPr>
    </w:lvl>
    <w:lvl w:ilvl="1" w:tplc="7F2425A2">
      <w:start w:val="1"/>
      <w:numFmt w:val="bullet"/>
      <w:lvlText w:val="•"/>
      <w:lvlJc w:val="left"/>
      <w:pPr>
        <w:tabs>
          <w:tab w:val="num" w:pos="1440"/>
        </w:tabs>
        <w:ind w:left="1440" w:hanging="360"/>
      </w:pPr>
      <w:rPr>
        <w:rFonts w:ascii="Calibri" w:hAnsi="Calibri" w:hint="default"/>
      </w:rPr>
    </w:lvl>
    <w:lvl w:ilvl="2" w:tplc="19285410" w:tentative="1">
      <w:start w:val="1"/>
      <w:numFmt w:val="bullet"/>
      <w:lvlText w:val="•"/>
      <w:lvlJc w:val="left"/>
      <w:pPr>
        <w:tabs>
          <w:tab w:val="num" w:pos="2160"/>
        </w:tabs>
        <w:ind w:left="2160" w:hanging="360"/>
      </w:pPr>
      <w:rPr>
        <w:rFonts w:ascii="Calibri" w:hAnsi="Calibri" w:hint="default"/>
      </w:rPr>
    </w:lvl>
    <w:lvl w:ilvl="3" w:tplc="62F835B2" w:tentative="1">
      <w:start w:val="1"/>
      <w:numFmt w:val="bullet"/>
      <w:lvlText w:val="•"/>
      <w:lvlJc w:val="left"/>
      <w:pPr>
        <w:tabs>
          <w:tab w:val="num" w:pos="2880"/>
        </w:tabs>
        <w:ind w:left="2880" w:hanging="360"/>
      </w:pPr>
      <w:rPr>
        <w:rFonts w:ascii="Calibri" w:hAnsi="Calibri" w:hint="default"/>
      </w:rPr>
    </w:lvl>
    <w:lvl w:ilvl="4" w:tplc="74D0E458" w:tentative="1">
      <w:start w:val="1"/>
      <w:numFmt w:val="bullet"/>
      <w:lvlText w:val="•"/>
      <w:lvlJc w:val="left"/>
      <w:pPr>
        <w:tabs>
          <w:tab w:val="num" w:pos="3600"/>
        </w:tabs>
        <w:ind w:left="3600" w:hanging="360"/>
      </w:pPr>
      <w:rPr>
        <w:rFonts w:ascii="Calibri" w:hAnsi="Calibri" w:hint="default"/>
      </w:rPr>
    </w:lvl>
    <w:lvl w:ilvl="5" w:tplc="C0E49D08" w:tentative="1">
      <w:start w:val="1"/>
      <w:numFmt w:val="bullet"/>
      <w:lvlText w:val="•"/>
      <w:lvlJc w:val="left"/>
      <w:pPr>
        <w:tabs>
          <w:tab w:val="num" w:pos="4320"/>
        </w:tabs>
        <w:ind w:left="4320" w:hanging="360"/>
      </w:pPr>
      <w:rPr>
        <w:rFonts w:ascii="Calibri" w:hAnsi="Calibri" w:hint="default"/>
      </w:rPr>
    </w:lvl>
    <w:lvl w:ilvl="6" w:tplc="B0EE0B00" w:tentative="1">
      <w:start w:val="1"/>
      <w:numFmt w:val="bullet"/>
      <w:lvlText w:val="•"/>
      <w:lvlJc w:val="left"/>
      <w:pPr>
        <w:tabs>
          <w:tab w:val="num" w:pos="5040"/>
        </w:tabs>
        <w:ind w:left="5040" w:hanging="360"/>
      </w:pPr>
      <w:rPr>
        <w:rFonts w:ascii="Calibri" w:hAnsi="Calibri" w:hint="default"/>
      </w:rPr>
    </w:lvl>
    <w:lvl w:ilvl="7" w:tplc="6F2C5000" w:tentative="1">
      <w:start w:val="1"/>
      <w:numFmt w:val="bullet"/>
      <w:lvlText w:val="•"/>
      <w:lvlJc w:val="left"/>
      <w:pPr>
        <w:tabs>
          <w:tab w:val="num" w:pos="5760"/>
        </w:tabs>
        <w:ind w:left="5760" w:hanging="360"/>
      </w:pPr>
      <w:rPr>
        <w:rFonts w:ascii="Calibri" w:hAnsi="Calibri" w:hint="default"/>
      </w:rPr>
    </w:lvl>
    <w:lvl w:ilvl="8" w:tplc="74D8DBD0"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09056871">
    <w:abstractNumId w:val="2"/>
  </w:num>
  <w:num w:numId="2" w16cid:durableId="745229425">
    <w:abstractNumId w:val="0"/>
  </w:num>
  <w:num w:numId="3" w16cid:durableId="314720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122A3"/>
    <w:rsid w:val="00065E65"/>
    <w:rsid w:val="00082827"/>
    <w:rsid w:val="000A0674"/>
    <w:rsid w:val="00114947"/>
    <w:rsid w:val="001242C8"/>
    <w:rsid w:val="0014442A"/>
    <w:rsid w:val="00171293"/>
    <w:rsid w:val="00182370"/>
    <w:rsid w:val="00184D48"/>
    <w:rsid w:val="001A3A72"/>
    <w:rsid w:val="001A522D"/>
    <w:rsid w:val="001B0164"/>
    <w:rsid w:val="001E088D"/>
    <w:rsid w:val="001E3DF6"/>
    <w:rsid w:val="002302B4"/>
    <w:rsid w:val="00231086"/>
    <w:rsid w:val="00234C7E"/>
    <w:rsid w:val="00247371"/>
    <w:rsid w:val="002510B2"/>
    <w:rsid w:val="002526C6"/>
    <w:rsid w:val="00272927"/>
    <w:rsid w:val="002819AC"/>
    <w:rsid w:val="00283D90"/>
    <w:rsid w:val="00285CD8"/>
    <w:rsid w:val="002A5AD4"/>
    <w:rsid w:val="002C2A61"/>
    <w:rsid w:val="002D5482"/>
    <w:rsid w:val="00351A2A"/>
    <w:rsid w:val="00362A6E"/>
    <w:rsid w:val="0037103C"/>
    <w:rsid w:val="003A2ECC"/>
    <w:rsid w:val="003A5BCF"/>
    <w:rsid w:val="003B3D8C"/>
    <w:rsid w:val="0044558D"/>
    <w:rsid w:val="0046334C"/>
    <w:rsid w:val="004768FE"/>
    <w:rsid w:val="00476AC3"/>
    <w:rsid w:val="004820B6"/>
    <w:rsid w:val="00485F2E"/>
    <w:rsid w:val="00492D21"/>
    <w:rsid w:val="00510878"/>
    <w:rsid w:val="00514C8C"/>
    <w:rsid w:val="00526638"/>
    <w:rsid w:val="005947C0"/>
    <w:rsid w:val="005B36A7"/>
    <w:rsid w:val="005D0D59"/>
    <w:rsid w:val="0060745B"/>
    <w:rsid w:val="00645375"/>
    <w:rsid w:val="0066575C"/>
    <w:rsid w:val="006B11B6"/>
    <w:rsid w:val="006D654A"/>
    <w:rsid w:val="006E05BA"/>
    <w:rsid w:val="006F2E29"/>
    <w:rsid w:val="00702BF0"/>
    <w:rsid w:val="00704AF0"/>
    <w:rsid w:val="00717416"/>
    <w:rsid w:val="00722629"/>
    <w:rsid w:val="0078595E"/>
    <w:rsid w:val="00790DA2"/>
    <w:rsid w:val="00795B65"/>
    <w:rsid w:val="007D33C0"/>
    <w:rsid w:val="008C4DD7"/>
    <w:rsid w:val="00941E2B"/>
    <w:rsid w:val="00943F8B"/>
    <w:rsid w:val="009E6E17"/>
    <w:rsid w:val="00A417BC"/>
    <w:rsid w:val="00A4416A"/>
    <w:rsid w:val="00A73F31"/>
    <w:rsid w:val="00AA4801"/>
    <w:rsid w:val="00AF6E9E"/>
    <w:rsid w:val="00B45071"/>
    <w:rsid w:val="00B62C50"/>
    <w:rsid w:val="00B6387E"/>
    <w:rsid w:val="00B76E02"/>
    <w:rsid w:val="00B8775A"/>
    <w:rsid w:val="00BE7CE9"/>
    <w:rsid w:val="00C44DF6"/>
    <w:rsid w:val="00C511DA"/>
    <w:rsid w:val="00C5378E"/>
    <w:rsid w:val="00C546E6"/>
    <w:rsid w:val="00C95BE1"/>
    <w:rsid w:val="00CD19B1"/>
    <w:rsid w:val="00D0645C"/>
    <w:rsid w:val="00D24668"/>
    <w:rsid w:val="00D342FD"/>
    <w:rsid w:val="00D42AF1"/>
    <w:rsid w:val="00D55D27"/>
    <w:rsid w:val="00D56791"/>
    <w:rsid w:val="00D9135B"/>
    <w:rsid w:val="00DB106E"/>
    <w:rsid w:val="00DE285B"/>
    <w:rsid w:val="00DF00D6"/>
    <w:rsid w:val="00E8352F"/>
    <w:rsid w:val="00E844D3"/>
    <w:rsid w:val="00EC220A"/>
    <w:rsid w:val="00ED4D1A"/>
    <w:rsid w:val="00EF056B"/>
    <w:rsid w:val="00F22420"/>
    <w:rsid w:val="00F94A11"/>
    <w:rsid w:val="00F94EDA"/>
    <w:rsid w:val="00FB3931"/>
    <w:rsid w:val="00FE356C"/>
    <w:rsid w:val="00FE54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paragraph" w:styleId="Kommentartext">
    <w:name w:val="annotation text"/>
    <w:basedOn w:val="Standard"/>
    <w:link w:val="KommentartextZchn"/>
    <w:uiPriority w:val="99"/>
    <w:unhideWhenUsed/>
    <w:rsid w:val="00795B65"/>
    <w:pPr>
      <w:spacing w:line="240" w:lineRule="auto"/>
    </w:pPr>
    <w:rPr>
      <w:sz w:val="20"/>
      <w:szCs w:val="20"/>
    </w:rPr>
  </w:style>
  <w:style w:type="character" w:customStyle="1" w:styleId="KommentartextZchn">
    <w:name w:val="Kommentartext Zchn"/>
    <w:basedOn w:val="Absatz-Standardschriftart"/>
    <w:link w:val="Kommentartext"/>
    <w:uiPriority w:val="99"/>
    <w:rsid w:val="00795B65"/>
    <w:rPr>
      <w:sz w:val="20"/>
      <w:szCs w:val="20"/>
    </w:rPr>
  </w:style>
  <w:style w:type="paragraph" w:styleId="StandardWeb">
    <w:name w:val="Normal (Web)"/>
    <w:basedOn w:val="Standard"/>
    <w:uiPriority w:val="99"/>
    <w:unhideWhenUsed/>
    <w:rsid w:val="003A5BC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ichtaufgelsteErwhnung1">
    <w:name w:val="Nicht aufgelöste Erwähnung1"/>
    <w:basedOn w:val="Absatz-Standardschriftart"/>
    <w:uiPriority w:val="99"/>
    <w:semiHidden/>
    <w:unhideWhenUsed/>
    <w:rsid w:val="000122A3"/>
    <w:rPr>
      <w:color w:val="605E5C"/>
      <w:shd w:val="clear" w:color="auto" w:fill="E1DFDD"/>
    </w:rPr>
  </w:style>
  <w:style w:type="character" w:styleId="BesuchterLink">
    <w:name w:val="FollowedHyperlink"/>
    <w:basedOn w:val="Absatz-Standardschriftart"/>
    <w:uiPriority w:val="99"/>
    <w:semiHidden/>
    <w:unhideWhenUsed/>
    <w:rsid w:val="00A417BC"/>
    <w:rPr>
      <w:color w:val="954F72" w:themeColor="followedHyperlink"/>
      <w:u w:val="single"/>
    </w:rPr>
  </w:style>
  <w:style w:type="paragraph" w:styleId="berarbeitung">
    <w:name w:val="Revision"/>
    <w:hidden/>
    <w:uiPriority w:val="99"/>
    <w:semiHidden/>
    <w:rsid w:val="00510878"/>
    <w:pPr>
      <w:spacing w:after="0" w:line="240" w:lineRule="auto"/>
    </w:pPr>
  </w:style>
  <w:style w:type="character" w:customStyle="1" w:styleId="ListenabsatzZchn">
    <w:name w:val="Listenabsatz Zchn"/>
    <w:basedOn w:val="Absatz-Standardschriftart"/>
    <w:link w:val="Listenabsatz"/>
    <w:uiPriority w:val="34"/>
    <w:locked/>
    <w:rsid w:val="001B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7458">
      <w:bodyDiv w:val="1"/>
      <w:marLeft w:val="0"/>
      <w:marRight w:val="0"/>
      <w:marTop w:val="0"/>
      <w:marBottom w:val="0"/>
      <w:divBdr>
        <w:top w:val="none" w:sz="0" w:space="0" w:color="auto"/>
        <w:left w:val="none" w:sz="0" w:space="0" w:color="auto"/>
        <w:bottom w:val="none" w:sz="0" w:space="0" w:color="auto"/>
        <w:right w:val="none" w:sz="0" w:space="0" w:color="auto"/>
      </w:divBdr>
    </w:div>
    <w:div w:id="701587591">
      <w:bodyDiv w:val="1"/>
      <w:marLeft w:val="0"/>
      <w:marRight w:val="0"/>
      <w:marTop w:val="0"/>
      <w:marBottom w:val="0"/>
      <w:divBdr>
        <w:top w:val="none" w:sz="0" w:space="0" w:color="auto"/>
        <w:left w:val="none" w:sz="0" w:space="0" w:color="auto"/>
        <w:bottom w:val="none" w:sz="0" w:space="0" w:color="auto"/>
        <w:right w:val="none" w:sz="0" w:space="0" w:color="auto"/>
      </w:divBdr>
    </w:div>
    <w:div w:id="1002703594">
      <w:bodyDiv w:val="1"/>
      <w:marLeft w:val="0"/>
      <w:marRight w:val="0"/>
      <w:marTop w:val="0"/>
      <w:marBottom w:val="0"/>
      <w:divBdr>
        <w:top w:val="none" w:sz="0" w:space="0" w:color="auto"/>
        <w:left w:val="none" w:sz="0" w:space="0" w:color="auto"/>
        <w:bottom w:val="none" w:sz="0" w:space="0" w:color="auto"/>
        <w:right w:val="none" w:sz="0" w:space="0" w:color="auto"/>
      </w:divBdr>
    </w:div>
    <w:div w:id="1531650704">
      <w:bodyDiv w:val="1"/>
      <w:marLeft w:val="0"/>
      <w:marRight w:val="0"/>
      <w:marTop w:val="0"/>
      <w:marBottom w:val="0"/>
      <w:divBdr>
        <w:top w:val="none" w:sz="0" w:space="0" w:color="auto"/>
        <w:left w:val="none" w:sz="0" w:space="0" w:color="auto"/>
        <w:bottom w:val="none" w:sz="0" w:space="0" w:color="auto"/>
        <w:right w:val="none" w:sz="0" w:space="0" w:color="auto"/>
      </w:divBdr>
      <w:divsChild>
        <w:div w:id="306473023">
          <w:marLeft w:val="504"/>
          <w:marRight w:val="0"/>
          <w:marTop w:val="0"/>
          <w:marBottom w:val="135"/>
          <w:divBdr>
            <w:top w:val="none" w:sz="0" w:space="0" w:color="auto"/>
            <w:left w:val="none" w:sz="0" w:space="0" w:color="auto"/>
            <w:bottom w:val="none" w:sz="0" w:space="0" w:color="auto"/>
            <w:right w:val="none" w:sz="0" w:space="0" w:color="auto"/>
          </w:divBdr>
        </w:div>
      </w:divsChild>
    </w:div>
    <w:div w:id="1673947290">
      <w:bodyDiv w:val="1"/>
      <w:marLeft w:val="0"/>
      <w:marRight w:val="0"/>
      <w:marTop w:val="0"/>
      <w:marBottom w:val="0"/>
      <w:divBdr>
        <w:top w:val="none" w:sz="0" w:space="0" w:color="auto"/>
        <w:left w:val="none" w:sz="0" w:space="0" w:color="auto"/>
        <w:bottom w:val="none" w:sz="0" w:space="0" w:color="auto"/>
        <w:right w:val="none" w:sz="0" w:space="0" w:color="auto"/>
      </w:divBdr>
    </w:div>
    <w:div w:id="18602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magerl@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9DF3-25AE-45AE-843B-D75C2838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5289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Thomas von Gelmini</cp:lastModifiedBy>
  <cp:revision>5</cp:revision>
  <cp:lastPrinted>2023-03-14T17:19:00Z</cp:lastPrinted>
  <dcterms:created xsi:type="dcterms:W3CDTF">2023-03-14T15:40:00Z</dcterms:created>
  <dcterms:modified xsi:type="dcterms:W3CDTF">2023-03-16T07:59:00Z</dcterms:modified>
</cp:coreProperties>
</file>