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CF28" w14:textId="0BF4990B" w:rsidR="00BD2E19" w:rsidRPr="0092106F" w:rsidRDefault="00BD2E19" w:rsidP="00BD2E19">
      <w:pPr>
        <w:spacing w:after="0" w:line="240" w:lineRule="auto"/>
        <w:jc w:val="both"/>
        <w:rPr>
          <w:rFonts w:ascii="Arial" w:hAnsi="Arial" w:cs="Arial"/>
          <w:i/>
          <w:iCs/>
        </w:rPr>
      </w:pPr>
      <w:bookmarkStart w:id="0" w:name="_Hlk88482719"/>
      <w:r w:rsidRPr="0092106F">
        <w:rPr>
          <w:rFonts w:ascii="Arial" w:hAnsi="Arial" w:cs="Arial"/>
          <w:b/>
          <w:i/>
          <w:iCs/>
          <w:noProof/>
          <w:lang w:eastAsia="de-AT"/>
        </w:rPr>
        <w:drawing>
          <wp:anchor distT="0" distB="0" distL="114300" distR="114300" simplePos="0" relativeHeight="251659264" behindDoc="0" locked="0" layoutInCell="1" allowOverlap="1" wp14:anchorId="4C3EFC18" wp14:editId="275A03BB">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6F">
        <w:rPr>
          <w:rFonts w:ascii="Arial" w:hAnsi="Arial" w:cs="Arial"/>
          <w:b/>
          <w:i/>
          <w:iCs/>
        </w:rPr>
        <w:t>PRESSEINFORMATION</w:t>
      </w:r>
      <w:r w:rsidRPr="0092106F">
        <w:rPr>
          <w:rFonts w:ascii="Arial" w:hAnsi="Arial" w:cs="Arial"/>
          <w:b/>
          <w:i/>
          <w:iCs/>
        </w:rPr>
        <w:br/>
      </w:r>
      <w:bookmarkStart w:id="1" w:name="_Hlk44328936"/>
      <w:r w:rsidRPr="0092106F">
        <w:rPr>
          <w:rFonts w:ascii="Arial" w:hAnsi="Arial" w:cs="Arial"/>
          <w:i/>
          <w:iCs/>
        </w:rPr>
        <w:t xml:space="preserve">Wien, </w:t>
      </w:r>
      <w:r w:rsidR="00973C04">
        <w:rPr>
          <w:rFonts w:ascii="Arial" w:hAnsi="Arial" w:cs="Arial"/>
          <w:i/>
          <w:iCs/>
        </w:rPr>
        <w:t>1</w:t>
      </w:r>
      <w:r w:rsidR="00551417">
        <w:rPr>
          <w:rFonts w:ascii="Arial" w:hAnsi="Arial" w:cs="Arial"/>
          <w:i/>
          <w:iCs/>
        </w:rPr>
        <w:t>6</w:t>
      </w:r>
      <w:r w:rsidR="00973C04">
        <w:rPr>
          <w:rFonts w:ascii="Arial" w:hAnsi="Arial" w:cs="Arial"/>
          <w:i/>
          <w:iCs/>
        </w:rPr>
        <w:t>. Dez</w:t>
      </w:r>
      <w:r w:rsidR="00B873BB">
        <w:rPr>
          <w:rFonts w:ascii="Arial" w:hAnsi="Arial" w:cs="Arial"/>
          <w:i/>
          <w:iCs/>
        </w:rPr>
        <w:t xml:space="preserve">ember </w:t>
      </w:r>
      <w:r w:rsidR="00A06CF5">
        <w:rPr>
          <w:rFonts w:ascii="Arial" w:hAnsi="Arial" w:cs="Arial"/>
          <w:i/>
          <w:iCs/>
        </w:rPr>
        <w:t>2021</w:t>
      </w:r>
    </w:p>
    <w:p w14:paraId="313E17CF" w14:textId="77777777" w:rsidR="00BD2E19" w:rsidRPr="0092106F" w:rsidRDefault="00BD2E19" w:rsidP="00BD2E19">
      <w:pPr>
        <w:spacing w:after="0" w:line="240" w:lineRule="auto"/>
        <w:rPr>
          <w:rFonts w:ascii="Arial" w:hAnsi="Arial" w:cs="Arial"/>
          <w:i/>
          <w:iCs/>
        </w:rPr>
      </w:pPr>
    </w:p>
    <w:p w14:paraId="7B640A8F" w14:textId="77777777" w:rsidR="00B873BB" w:rsidRDefault="00B873BB" w:rsidP="00BD2E19">
      <w:pPr>
        <w:spacing w:after="0" w:line="240" w:lineRule="auto"/>
        <w:rPr>
          <w:rFonts w:ascii="Arial" w:hAnsi="Arial" w:cs="Arial"/>
          <w:b/>
          <w:bCs/>
          <w:i/>
          <w:iCs/>
        </w:rPr>
      </w:pPr>
    </w:p>
    <w:p w14:paraId="31CDCAE5" w14:textId="702B2910" w:rsidR="00152B35" w:rsidRPr="00785112" w:rsidRDefault="00973C04" w:rsidP="00152B35">
      <w:pPr>
        <w:spacing w:after="0" w:line="240" w:lineRule="auto"/>
        <w:rPr>
          <w:rFonts w:ascii="Arial" w:hAnsi="Arial" w:cs="Arial"/>
          <w:b/>
          <w:bCs/>
          <w:sz w:val="26"/>
          <w:szCs w:val="26"/>
        </w:rPr>
      </w:pPr>
      <w:bookmarkStart w:id="2" w:name="_Hlk88482672"/>
      <w:r w:rsidRPr="00785112">
        <w:rPr>
          <w:rFonts w:ascii="Arial" w:hAnsi="Arial" w:cs="Arial"/>
          <w:b/>
          <w:bCs/>
          <w:i/>
          <w:iCs/>
          <w:sz w:val="26"/>
          <w:szCs w:val="26"/>
        </w:rPr>
        <w:t>Land&amp;Forst</w:t>
      </w:r>
      <w:r w:rsidR="00D2242B" w:rsidRPr="00785112">
        <w:rPr>
          <w:rFonts w:ascii="Arial" w:hAnsi="Arial" w:cs="Arial"/>
          <w:b/>
          <w:bCs/>
          <w:i/>
          <w:iCs/>
          <w:sz w:val="26"/>
          <w:szCs w:val="26"/>
        </w:rPr>
        <w:t xml:space="preserve"> B</w:t>
      </w:r>
      <w:r w:rsidRPr="00785112">
        <w:rPr>
          <w:rFonts w:ascii="Arial" w:hAnsi="Arial" w:cs="Arial"/>
          <w:b/>
          <w:bCs/>
          <w:i/>
          <w:iCs/>
          <w:sz w:val="26"/>
          <w:szCs w:val="26"/>
        </w:rPr>
        <w:t xml:space="preserve">etriebe </w:t>
      </w:r>
      <w:r w:rsidR="001F53E8" w:rsidRPr="00785112">
        <w:rPr>
          <w:rFonts w:ascii="Arial" w:hAnsi="Arial" w:cs="Arial"/>
          <w:b/>
          <w:bCs/>
          <w:i/>
          <w:iCs/>
          <w:sz w:val="26"/>
          <w:szCs w:val="26"/>
        </w:rPr>
        <w:t xml:space="preserve">Österreich begrüßen </w:t>
      </w:r>
      <w:r w:rsidR="00CD589E" w:rsidRPr="00785112">
        <w:rPr>
          <w:rFonts w:ascii="Arial" w:hAnsi="Arial" w:cs="Arial"/>
          <w:b/>
          <w:bCs/>
          <w:i/>
          <w:iCs/>
          <w:sz w:val="26"/>
          <w:szCs w:val="26"/>
        </w:rPr>
        <w:t>Gesetzesä</w:t>
      </w:r>
      <w:r w:rsidR="001F53E8" w:rsidRPr="00785112">
        <w:rPr>
          <w:rFonts w:ascii="Arial" w:hAnsi="Arial" w:cs="Arial"/>
          <w:b/>
          <w:bCs/>
          <w:i/>
          <w:iCs/>
          <w:sz w:val="26"/>
          <w:szCs w:val="26"/>
        </w:rPr>
        <w:t>nderung</w:t>
      </w:r>
      <w:r w:rsidR="006065CF" w:rsidRPr="00785112">
        <w:rPr>
          <w:rFonts w:ascii="Arial" w:hAnsi="Arial" w:cs="Arial"/>
          <w:b/>
          <w:bCs/>
          <w:i/>
          <w:iCs/>
          <w:sz w:val="26"/>
          <w:szCs w:val="26"/>
        </w:rPr>
        <w:t xml:space="preserve"> </w:t>
      </w:r>
      <w:r w:rsidR="00F0002A" w:rsidRPr="00785112">
        <w:rPr>
          <w:rFonts w:ascii="Arial" w:hAnsi="Arial" w:cs="Arial"/>
          <w:b/>
          <w:bCs/>
          <w:i/>
          <w:iCs/>
          <w:sz w:val="26"/>
          <w:szCs w:val="26"/>
        </w:rPr>
        <w:t xml:space="preserve">bei </w:t>
      </w:r>
      <w:r w:rsidR="006065CF" w:rsidRPr="00785112">
        <w:rPr>
          <w:rFonts w:ascii="Arial" w:hAnsi="Arial" w:cs="Arial"/>
          <w:b/>
          <w:bCs/>
          <w:i/>
          <w:iCs/>
          <w:sz w:val="26"/>
          <w:szCs w:val="26"/>
        </w:rPr>
        <w:t>unfairen Handelspraktiken</w:t>
      </w:r>
    </w:p>
    <w:bookmarkEnd w:id="2"/>
    <w:p w14:paraId="362437B7" w14:textId="17CB309C" w:rsidR="00BD2E19" w:rsidRPr="0011479F" w:rsidRDefault="006065CF" w:rsidP="005009F2">
      <w:pPr>
        <w:spacing w:after="0" w:line="240" w:lineRule="auto"/>
        <w:jc w:val="both"/>
        <w:rPr>
          <w:rFonts w:ascii="Arial" w:eastAsia="Times New Roman" w:hAnsi="Arial" w:cs="Arial"/>
          <w:lang w:val="de-DE" w:eastAsia="de-DE"/>
        </w:rPr>
      </w:pPr>
      <w:r>
        <w:rPr>
          <w:rFonts w:ascii="Arial" w:eastAsia="Times New Roman" w:hAnsi="Arial" w:cs="Arial"/>
          <w:lang w:eastAsia="de-DE"/>
        </w:rPr>
        <w:t>Ä</w:t>
      </w:r>
      <w:r w:rsidR="007D38CA">
        <w:rPr>
          <w:rFonts w:ascii="Arial" w:eastAsia="Times New Roman" w:hAnsi="Arial" w:cs="Arial"/>
          <w:lang w:val="de-DE" w:eastAsia="de-DE"/>
        </w:rPr>
        <w:t>nderung</w:t>
      </w:r>
      <w:r w:rsidR="00973C04">
        <w:rPr>
          <w:rFonts w:ascii="Arial" w:eastAsia="Times New Roman" w:hAnsi="Arial" w:cs="Arial"/>
          <w:lang w:val="de-DE" w:eastAsia="de-DE"/>
        </w:rPr>
        <w:t xml:space="preserve"> </w:t>
      </w:r>
      <w:r w:rsidR="001F53E8">
        <w:rPr>
          <w:rFonts w:ascii="Arial" w:eastAsia="Times New Roman" w:hAnsi="Arial" w:cs="Arial"/>
          <w:lang w:val="de-DE" w:eastAsia="de-DE"/>
        </w:rPr>
        <w:t xml:space="preserve">im Wettbewerb- und Nahversorgungsgesetz stärkt lokale Produzenten und soll unfaire Handelspraktiken in Zukunft verhindern </w:t>
      </w:r>
    </w:p>
    <w:p w14:paraId="70F9EFBF" w14:textId="77777777" w:rsidR="00530FF5" w:rsidRPr="0011479F" w:rsidRDefault="00530FF5" w:rsidP="00BD2E19">
      <w:pPr>
        <w:tabs>
          <w:tab w:val="left" w:pos="2070"/>
        </w:tabs>
        <w:spacing w:after="0" w:line="240" w:lineRule="auto"/>
        <w:jc w:val="both"/>
        <w:rPr>
          <w:rFonts w:ascii="Arial" w:hAnsi="Arial" w:cs="Arial"/>
          <w:b/>
          <w:bCs/>
        </w:rPr>
      </w:pPr>
    </w:p>
    <w:p w14:paraId="5552D488" w14:textId="77777777" w:rsidR="008865DB" w:rsidRPr="00B873BB" w:rsidRDefault="008865DB" w:rsidP="008865DB">
      <w:pPr>
        <w:jc w:val="both"/>
        <w:rPr>
          <w:rFonts w:ascii="Arial" w:hAnsi="Arial" w:cs="Arial"/>
          <w:b/>
          <w:bCs/>
        </w:rPr>
      </w:pPr>
      <w:bookmarkStart w:id="3" w:name="_Hlk90562520"/>
      <w:r w:rsidRPr="00736848">
        <w:rPr>
          <w:rFonts w:ascii="Arial" w:hAnsi="Arial" w:cs="Arial"/>
          <w:b/>
          <w:bCs/>
        </w:rPr>
        <w:t xml:space="preserve">Wien </w:t>
      </w:r>
      <w:r>
        <w:rPr>
          <w:rFonts w:ascii="Arial" w:hAnsi="Arial" w:cs="Arial"/>
          <w:b/>
          <w:bCs/>
        </w:rPr>
        <w:t>– Die Land&amp;Forst Betriebe Österreich begrüßen ausdrücklich die kürzlich verabschiedeten Änderungen des Bundesgesetzes zur Verbesserung der Nahversorgung und der Wettbewerbsbedingungen, die unfaire Handelspraktiken in Zukunft verhindern sollen</w:t>
      </w:r>
      <w:r w:rsidRPr="00B873BB">
        <w:rPr>
          <w:rFonts w:ascii="Arial" w:hAnsi="Arial" w:cs="Arial"/>
          <w:b/>
          <w:bCs/>
        </w:rPr>
        <w:t>.</w:t>
      </w:r>
      <w:r>
        <w:rPr>
          <w:rFonts w:ascii="Arial" w:hAnsi="Arial" w:cs="Arial"/>
          <w:b/>
          <w:bCs/>
        </w:rPr>
        <w:t xml:space="preserve"> Die von Landwirtschaftsministerin Elisabeth Köstinger vorgelegte Gesetzesänderung ist ein erster Schritt, um die Verhandlungsposition der landwirtschaftlichen Produzenten und Lieferanten gegenüber Handelskonzernen und Großabnehmer zu verbessern.</w:t>
      </w:r>
    </w:p>
    <w:p w14:paraId="65B03E1F" w14:textId="4FEA09F5" w:rsidR="008865DB" w:rsidRDefault="008865DB" w:rsidP="008865DB">
      <w:pPr>
        <w:pStyle w:val="Kommentartext"/>
        <w:jc w:val="both"/>
        <w:rPr>
          <w:rFonts w:ascii="Arial" w:hAnsi="Arial" w:cs="Arial"/>
          <w:sz w:val="22"/>
          <w:szCs w:val="22"/>
          <w:lang w:val="de-DE"/>
        </w:rPr>
      </w:pPr>
      <w:r>
        <w:rPr>
          <w:rFonts w:ascii="Arial" w:hAnsi="Arial" w:cs="Arial"/>
          <w:lang w:val="de-DE"/>
        </w:rPr>
        <w:br/>
      </w:r>
      <w:r w:rsidRPr="008865DB">
        <w:rPr>
          <w:rFonts w:ascii="Arial" w:hAnsi="Arial" w:cs="Arial"/>
          <w:sz w:val="22"/>
          <w:szCs w:val="22"/>
          <w:lang w:val="de-DE"/>
        </w:rPr>
        <w:t xml:space="preserve">Oft sind land- und forstwirtschaftliche Familienbetriebe der Verhandlungsmacht von Handelskonzernen oder anderen starken Abnehmern ausgesetzt. </w:t>
      </w:r>
      <w:r w:rsidRPr="008865DB">
        <w:rPr>
          <w:rFonts w:ascii="Arial" w:hAnsi="Arial" w:cs="Arial"/>
          <w:sz w:val="22"/>
          <w:szCs w:val="22"/>
        </w:rPr>
        <w:t xml:space="preserve">Diese unausgewogene Geschäftsbeziehung ist der wesentlichste Grund für die prekäre wirtschaftliche Lage in der Landwirtschaft und den damit verbundenen ökologischen, sowie sozialen Fehlentwicklungen.  Die von Landwirtschaftsministerin Elisabeth Köstinger vorgenommenen Änderungen im Wettbewerbs- und Nahversorgungsgesetz </w:t>
      </w:r>
      <w:r w:rsidR="00974FF9">
        <w:rPr>
          <w:rFonts w:ascii="Arial" w:hAnsi="Arial" w:cs="Arial"/>
          <w:sz w:val="22"/>
          <w:szCs w:val="22"/>
        </w:rPr>
        <w:t>sind</w:t>
      </w:r>
      <w:r w:rsidRPr="008865DB">
        <w:rPr>
          <w:rFonts w:ascii="Arial" w:hAnsi="Arial" w:cs="Arial"/>
          <w:sz w:val="22"/>
          <w:szCs w:val="22"/>
        </w:rPr>
        <w:t xml:space="preserve"> eine begrüßenswerte Reaktion auf diesen Sachverhalt. </w:t>
      </w:r>
      <w:r w:rsidRPr="008865DB">
        <w:rPr>
          <w:rFonts w:ascii="Arial" w:hAnsi="Arial" w:cs="Arial"/>
          <w:sz w:val="22"/>
          <w:szCs w:val="22"/>
          <w:lang w:val="de-DE"/>
        </w:rPr>
        <w:t xml:space="preserve">Dazu wurde am 15. Dezember im Nationalrat der notwendige Beschluss gefasst. </w:t>
      </w:r>
      <w:r>
        <w:rPr>
          <w:rFonts w:ascii="Arial" w:hAnsi="Arial" w:cs="Arial"/>
          <w:sz w:val="22"/>
          <w:szCs w:val="22"/>
          <w:lang w:val="de-DE"/>
        </w:rPr>
        <w:t>Die Gesetzesnovelle tritt noch in diesem Jahr in Kraft.</w:t>
      </w:r>
    </w:p>
    <w:p w14:paraId="354C0780" w14:textId="0A038A23" w:rsidR="008865DB" w:rsidRPr="008865DB" w:rsidRDefault="008865DB" w:rsidP="008865DB">
      <w:pPr>
        <w:pStyle w:val="Kommentartext"/>
        <w:jc w:val="both"/>
        <w:rPr>
          <w:rFonts w:ascii="Arial" w:hAnsi="Arial" w:cs="Arial"/>
          <w:sz w:val="22"/>
          <w:szCs w:val="22"/>
          <w:lang w:val="de-DE"/>
        </w:rPr>
      </w:pPr>
      <w:r>
        <w:rPr>
          <w:rFonts w:ascii="Arial" w:hAnsi="Arial" w:cs="Arial"/>
          <w:sz w:val="22"/>
          <w:szCs w:val="22"/>
          <w:lang w:val="de-DE"/>
        </w:rPr>
        <w:br/>
      </w:r>
      <w:r>
        <w:rPr>
          <w:rFonts w:ascii="Arial" w:hAnsi="Arial" w:cs="Arial"/>
          <w:sz w:val="22"/>
          <w:szCs w:val="22"/>
        </w:rPr>
        <w:t>„</w:t>
      </w:r>
      <w:r w:rsidRPr="008865DB">
        <w:rPr>
          <w:rFonts w:ascii="Arial" w:hAnsi="Arial" w:cs="Arial"/>
          <w:sz w:val="22"/>
          <w:szCs w:val="22"/>
        </w:rPr>
        <w:t>Die Umsetzung der EU – UTP Richtlinie</w:t>
      </w:r>
      <w:r>
        <w:rPr>
          <w:rFonts w:ascii="Arial" w:hAnsi="Arial" w:cs="Arial"/>
          <w:sz w:val="22"/>
          <w:szCs w:val="22"/>
        </w:rPr>
        <w:t>*</w:t>
      </w:r>
      <w:r w:rsidRPr="008865DB">
        <w:rPr>
          <w:rFonts w:ascii="Arial" w:hAnsi="Arial" w:cs="Arial"/>
          <w:sz w:val="22"/>
          <w:szCs w:val="22"/>
        </w:rPr>
        <w:t xml:space="preserve"> auf nationaler Ebene ist ein wichtiger Schritt und muss mit weiteren Maßnahmen begleitet werden</w:t>
      </w:r>
      <w:r>
        <w:rPr>
          <w:rFonts w:ascii="Arial" w:hAnsi="Arial" w:cs="Arial"/>
          <w:sz w:val="22"/>
          <w:szCs w:val="22"/>
        </w:rPr>
        <w:t>,</w:t>
      </w:r>
      <w:r w:rsidRPr="008865DB">
        <w:rPr>
          <w:rFonts w:ascii="Arial" w:hAnsi="Arial" w:cs="Arial"/>
          <w:sz w:val="22"/>
          <w:szCs w:val="22"/>
        </w:rPr>
        <w:t xml:space="preserve"> die darauf abzielen</w:t>
      </w:r>
      <w:r>
        <w:rPr>
          <w:rFonts w:ascii="Arial" w:hAnsi="Arial" w:cs="Arial"/>
          <w:sz w:val="22"/>
          <w:szCs w:val="22"/>
        </w:rPr>
        <w:t xml:space="preserve">, </w:t>
      </w:r>
      <w:r w:rsidRPr="008865DB">
        <w:rPr>
          <w:rFonts w:ascii="Arial" w:hAnsi="Arial" w:cs="Arial"/>
          <w:sz w:val="22"/>
          <w:szCs w:val="22"/>
        </w:rPr>
        <w:t>einen fairen Wettbewerb entlang der Wertschöpfungskette wiederherzustellen und d</w:t>
      </w:r>
      <w:r w:rsidR="00551417">
        <w:rPr>
          <w:rFonts w:ascii="Arial" w:hAnsi="Arial" w:cs="Arial"/>
          <w:sz w:val="22"/>
          <w:szCs w:val="22"/>
        </w:rPr>
        <w:t>ie</w:t>
      </w:r>
      <w:r w:rsidRPr="008865DB">
        <w:rPr>
          <w:rFonts w:ascii="Arial" w:hAnsi="Arial" w:cs="Arial"/>
          <w:sz w:val="22"/>
          <w:szCs w:val="22"/>
        </w:rPr>
        <w:t xml:space="preserve"> Übermacht des Handels in die Schranken zu weisen</w:t>
      </w:r>
      <w:r w:rsidR="00551417">
        <w:rPr>
          <w:rFonts w:ascii="Arial" w:hAnsi="Arial" w:cs="Arial"/>
          <w:sz w:val="22"/>
          <w:szCs w:val="22"/>
        </w:rPr>
        <w:t>“</w:t>
      </w:r>
      <w:r w:rsidRPr="008865DB">
        <w:rPr>
          <w:rFonts w:ascii="Arial" w:hAnsi="Arial" w:cs="Arial"/>
          <w:sz w:val="22"/>
          <w:szCs w:val="22"/>
        </w:rPr>
        <w:t xml:space="preserve">, freut sich </w:t>
      </w:r>
      <w:r w:rsidRPr="008865DB">
        <w:rPr>
          <w:rFonts w:ascii="Arial" w:hAnsi="Arial" w:cs="Arial"/>
          <w:sz w:val="22"/>
          <w:szCs w:val="22"/>
          <w:lang w:val="de-DE"/>
        </w:rPr>
        <w:t xml:space="preserve">Zeno Piatti-Fünfkirchen, Vizepräsident der Land&amp;Forst Betriebe Österreich </w:t>
      </w:r>
      <w:r w:rsidRPr="008865DB">
        <w:rPr>
          <w:rFonts w:ascii="Arial" w:hAnsi="Arial" w:cs="Arial"/>
          <w:sz w:val="22"/>
          <w:szCs w:val="22"/>
        </w:rPr>
        <w:t>über das gestern beschlossene Gesetzespaket.</w:t>
      </w:r>
    </w:p>
    <w:p w14:paraId="40C883FB" w14:textId="77777777" w:rsidR="008865DB" w:rsidRPr="007D38CA" w:rsidRDefault="008865DB" w:rsidP="008865DB">
      <w:pPr>
        <w:jc w:val="both"/>
        <w:rPr>
          <w:rFonts w:ascii="Arial" w:hAnsi="Arial" w:cs="Arial"/>
          <w:lang w:val="de-DE"/>
        </w:rPr>
      </w:pPr>
      <w:r w:rsidRPr="007D38CA">
        <w:rPr>
          <w:rFonts w:ascii="Arial" w:hAnsi="Arial" w:cs="Arial"/>
          <w:lang w:val="de-DE"/>
        </w:rPr>
        <w:t xml:space="preserve">Mit diesen Gesetzesänderungen gehören verspätete Zahlungen für verderbliche Waren, Auftragsstornierungen in letzter Minute, einseitige oder rückwirkende Vertragsänderungen, erzwungene Zahlungen des Lieferanten für die Verschwendung von Lebensmitteln oder Verweigerung schriftlicher Verträge der Vergangenheit an. Bei Verstößen drohen </w:t>
      </w:r>
      <w:r>
        <w:rPr>
          <w:rFonts w:ascii="Arial" w:hAnsi="Arial" w:cs="Arial"/>
          <w:lang w:val="de-DE"/>
        </w:rPr>
        <w:t xml:space="preserve">empfindliche </w:t>
      </w:r>
      <w:r w:rsidRPr="007D38CA">
        <w:rPr>
          <w:rFonts w:ascii="Arial" w:hAnsi="Arial" w:cs="Arial"/>
          <w:lang w:val="de-DE"/>
        </w:rPr>
        <w:t>Strafen.</w:t>
      </w:r>
    </w:p>
    <w:p w14:paraId="677BFCC9" w14:textId="77777777" w:rsidR="008865DB" w:rsidRPr="00581AF3" w:rsidRDefault="008865DB" w:rsidP="008865DB">
      <w:pPr>
        <w:jc w:val="both"/>
        <w:rPr>
          <w:rFonts w:ascii="Arial" w:hAnsi="Arial" w:cs="Arial"/>
          <w:i/>
          <w:iCs/>
          <w:lang w:val="de-DE"/>
        </w:rPr>
      </w:pPr>
      <w:r w:rsidRPr="007D38CA">
        <w:rPr>
          <w:rFonts w:ascii="Arial" w:hAnsi="Arial" w:cs="Arial"/>
          <w:lang w:val="de-DE"/>
        </w:rPr>
        <w:t xml:space="preserve">Betroffene Landwirte beziehungsweise Lieferanten können sich </w:t>
      </w:r>
      <w:r>
        <w:rPr>
          <w:rFonts w:ascii="Arial" w:hAnsi="Arial" w:cs="Arial"/>
          <w:lang w:val="de-DE"/>
        </w:rPr>
        <w:t xml:space="preserve">zudem </w:t>
      </w:r>
      <w:r w:rsidRPr="007D38CA">
        <w:rPr>
          <w:rFonts w:ascii="Arial" w:hAnsi="Arial" w:cs="Arial"/>
          <w:lang w:val="de-DE"/>
        </w:rPr>
        <w:t>künftig an eine weisungsfreie und unabhängige Ombudsstelle wenden, die vom Landwirtschaftsministerium eingerichtet wird. Damit soll es jedem Akteur einfach möglich sein, Beschwerde einzureichen, ohne Angst vor Vergeltungsmaßnahmen haben zu müsse</w:t>
      </w:r>
      <w:r>
        <w:rPr>
          <w:rFonts w:ascii="Arial" w:hAnsi="Arial" w:cs="Arial"/>
          <w:lang w:val="de-DE"/>
        </w:rPr>
        <w:t xml:space="preserve">n, </w:t>
      </w:r>
      <w:r w:rsidRPr="007D38CA">
        <w:rPr>
          <w:rFonts w:ascii="Arial" w:hAnsi="Arial" w:cs="Arial"/>
          <w:lang w:val="de-DE"/>
        </w:rPr>
        <w:t>wie zum Beispiel Auslistung</w:t>
      </w:r>
      <w:r>
        <w:rPr>
          <w:rFonts w:ascii="Arial" w:hAnsi="Arial" w:cs="Arial"/>
          <w:lang w:val="de-DE"/>
        </w:rPr>
        <w:t>en der Produkte im Handel. Die</w:t>
      </w:r>
      <w:r w:rsidRPr="007D38CA">
        <w:rPr>
          <w:rFonts w:ascii="Arial" w:hAnsi="Arial" w:cs="Arial"/>
          <w:lang w:val="de-DE"/>
        </w:rPr>
        <w:t xml:space="preserve"> </w:t>
      </w:r>
      <w:r>
        <w:rPr>
          <w:rFonts w:ascii="Arial" w:hAnsi="Arial" w:cs="Arial"/>
          <w:lang w:val="de-DE"/>
        </w:rPr>
        <w:t>Ombudsstelle</w:t>
      </w:r>
      <w:r w:rsidRPr="007D38CA">
        <w:rPr>
          <w:rFonts w:ascii="Arial" w:hAnsi="Arial" w:cs="Arial"/>
          <w:lang w:val="de-DE"/>
        </w:rPr>
        <w:t xml:space="preserve"> soll 2022 ihre Arbeit aufnehmen.</w:t>
      </w:r>
      <w:r>
        <w:rPr>
          <w:rFonts w:ascii="Arial" w:hAnsi="Arial" w:cs="Arial"/>
          <w:lang w:val="de-DE"/>
        </w:rPr>
        <w:br/>
      </w:r>
      <w:r>
        <w:rPr>
          <w:rFonts w:ascii="Arial" w:hAnsi="Arial" w:cs="Arial"/>
          <w:lang w:val="de-DE"/>
        </w:rPr>
        <w:br/>
      </w:r>
      <w:r w:rsidRPr="00581AF3">
        <w:rPr>
          <w:rFonts w:ascii="Arial" w:hAnsi="Arial" w:cs="Arial"/>
          <w:i/>
          <w:iCs/>
          <w:lang w:val="de-DE"/>
        </w:rPr>
        <w:t>* UTP-Richtlinie (Directive on Unfair Trading Practices)</w:t>
      </w:r>
    </w:p>
    <w:bookmarkEnd w:id="3"/>
    <w:p w14:paraId="594247EA" w14:textId="57F50F4D" w:rsidR="00BD2E19" w:rsidRPr="0011479F" w:rsidRDefault="00581AF3" w:rsidP="00BD2E19">
      <w:pPr>
        <w:spacing w:after="0" w:line="240" w:lineRule="auto"/>
        <w:jc w:val="both"/>
        <w:rPr>
          <w:rFonts w:ascii="Arial" w:hAnsi="Arial" w:cs="Arial"/>
          <w:i/>
          <w:iCs/>
          <w:color w:val="000000" w:themeColor="text1"/>
        </w:rPr>
      </w:pPr>
      <w:r>
        <w:rPr>
          <w:rFonts w:ascii="Arial" w:hAnsi="Arial" w:cs="Arial"/>
          <w:lang w:val="de-DE"/>
        </w:rPr>
        <w:br/>
      </w:r>
      <w:r w:rsidR="00BD2E19" w:rsidRPr="0011479F">
        <w:rPr>
          <w:rFonts w:ascii="Arial" w:hAnsi="Arial" w:cs="Arial"/>
          <w:bCs/>
          <w:i/>
          <w:iCs/>
          <w:color w:val="000000" w:themeColor="text1"/>
        </w:rPr>
        <w:t>Die</w:t>
      </w:r>
      <w:r w:rsidR="00523D10" w:rsidRPr="0011479F">
        <w:rPr>
          <w:rFonts w:ascii="Arial" w:hAnsi="Arial" w:cs="Arial"/>
          <w:bCs/>
          <w:i/>
          <w:iCs/>
          <w:color w:val="000000" w:themeColor="text1"/>
        </w:rPr>
        <w:t xml:space="preserve"> </w:t>
      </w:r>
      <w:r w:rsidR="00BD2E19" w:rsidRPr="0011479F">
        <w:rPr>
          <w:rFonts w:ascii="Arial" w:hAnsi="Arial" w:cs="Arial"/>
          <w:bCs/>
          <w:i/>
          <w:iCs/>
          <w:color w:val="000000" w:themeColor="text1"/>
        </w:rPr>
        <w:t>Land&amp;Forst Betriebe Österreich</w:t>
      </w:r>
      <w:r w:rsidR="00BD2E19" w:rsidRPr="0011479F">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w:t>
      </w:r>
      <w:r w:rsidR="00A813F0" w:rsidRPr="0011479F">
        <w:rPr>
          <w:rFonts w:ascii="Arial" w:hAnsi="Arial" w:cs="Arial"/>
          <w:i/>
          <w:iCs/>
          <w:color w:val="000000" w:themeColor="text1"/>
        </w:rPr>
        <w:t xml:space="preserve">Viertel </w:t>
      </w:r>
      <w:r w:rsidR="00BD2E19" w:rsidRPr="0011479F">
        <w:rPr>
          <w:rFonts w:ascii="Arial" w:hAnsi="Arial" w:cs="Arial"/>
          <w:i/>
          <w:iCs/>
          <w:color w:val="000000" w:themeColor="text1"/>
        </w:rPr>
        <w:t xml:space="preserve">des österreichischen Waldes und produzieren jede fünfte Tonne des österreichischen Getreides. </w:t>
      </w:r>
    </w:p>
    <w:p w14:paraId="5ECDC0A3" w14:textId="77777777" w:rsidR="00BD2E19" w:rsidRPr="0011479F" w:rsidRDefault="00BD2E19" w:rsidP="00BD2E19">
      <w:pPr>
        <w:spacing w:after="0" w:line="240" w:lineRule="auto"/>
        <w:jc w:val="both"/>
        <w:rPr>
          <w:rFonts w:ascii="Arial" w:hAnsi="Arial" w:cs="Arial"/>
          <w:i/>
          <w:iCs/>
          <w:color w:val="000000" w:themeColor="text1"/>
        </w:rPr>
      </w:pPr>
    </w:p>
    <w:bookmarkEnd w:id="1"/>
    <w:p w14:paraId="5389CDE8" w14:textId="77777777" w:rsidR="00BD2E19" w:rsidRPr="0011479F" w:rsidRDefault="00BD2E19" w:rsidP="00BD2E19">
      <w:pPr>
        <w:pStyle w:val="Default"/>
        <w:jc w:val="right"/>
        <w:rPr>
          <w:b/>
          <w:bCs/>
          <w:i/>
          <w:iCs/>
          <w:sz w:val="22"/>
          <w:szCs w:val="22"/>
        </w:rPr>
      </w:pPr>
    </w:p>
    <w:p w14:paraId="166404E2" w14:textId="07A8030D" w:rsidR="00BD2E19" w:rsidRPr="0011479F" w:rsidRDefault="00BD2E19" w:rsidP="00BD2E19">
      <w:pPr>
        <w:pStyle w:val="Default"/>
        <w:jc w:val="right"/>
        <w:rPr>
          <w:sz w:val="22"/>
          <w:szCs w:val="22"/>
        </w:rPr>
      </w:pPr>
      <w:r w:rsidRPr="0011479F">
        <w:rPr>
          <w:b/>
          <w:bCs/>
          <w:i/>
          <w:iCs/>
          <w:sz w:val="22"/>
          <w:szCs w:val="22"/>
        </w:rPr>
        <w:lastRenderedPageBreak/>
        <w:t>Kontakt</w:t>
      </w:r>
    </w:p>
    <w:p w14:paraId="161C1983" w14:textId="77777777" w:rsidR="00BD2E19" w:rsidRPr="0011479F" w:rsidRDefault="00BD2E19" w:rsidP="00BD2E19">
      <w:pPr>
        <w:pStyle w:val="Default"/>
        <w:jc w:val="right"/>
        <w:rPr>
          <w:sz w:val="22"/>
          <w:szCs w:val="22"/>
        </w:rPr>
      </w:pPr>
      <w:r w:rsidRPr="0011479F">
        <w:rPr>
          <w:i/>
          <w:iCs/>
          <w:sz w:val="22"/>
          <w:szCs w:val="22"/>
        </w:rPr>
        <w:t>Land&amp;Forst Betriebe Österreich</w:t>
      </w:r>
    </w:p>
    <w:p w14:paraId="4F0B6E09" w14:textId="77777777" w:rsidR="00BD2E19" w:rsidRPr="0011479F" w:rsidRDefault="00BD2E19" w:rsidP="00BD2E19">
      <w:pPr>
        <w:pStyle w:val="Default"/>
        <w:jc w:val="right"/>
        <w:rPr>
          <w:i/>
          <w:iCs/>
          <w:sz w:val="22"/>
          <w:szCs w:val="22"/>
        </w:rPr>
      </w:pPr>
      <w:r w:rsidRPr="0011479F">
        <w:rPr>
          <w:i/>
          <w:iCs/>
          <w:sz w:val="22"/>
          <w:szCs w:val="22"/>
        </w:rPr>
        <w:t>Thomas von Gelmini</w:t>
      </w:r>
    </w:p>
    <w:p w14:paraId="048938FF" w14:textId="77777777" w:rsidR="00BD2E19" w:rsidRPr="0011479F" w:rsidRDefault="00BD2E19" w:rsidP="00BD2E19">
      <w:pPr>
        <w:pStyle w:val="Default"/>
        <w:jc w:val="right"/>
        <w:rPr>
          <w:sz w:val="22"/>
          <w:szCs w:val="22"/>
        </w:rPr>
      </w:pPr>
      <w:r w:rsidRPr="0011479F">
        <w:rPr>
          <w:i/>
          <w:iCs/>
          <w:sz w:val="22"/>
          <w:szCs w:val="22"/>
        </w:rPr>
        <w:t>Presse und Öffentlichkeitsarbeit</w:t>
      </w:r>
    </w:p>
    <w:p w14:paraId="1F5C4D6E" w14:textId="77777777" w:rsidR="00BD2E19" w:rsidRPr="0011479F" w:rsidRDefault="00BD2E19" w:rsidP="00BD2E19">
      <w:pPr>
        <w:pStyle w:val="Default"/>
        <w:jc w:val="right"/>
        <w:rPr>
          <w:i/>
          <w:iCs/>
          <w:sz w:val="22"/>
          <w:szCs w:val="22"/>
        </w:rPr>
      </w:pPr>
      <w:r w:rsidRPr="0011479F">
        <w:rPr>
          <w:i/>
          <w:iCs/>
          <w:sz w:val="22"/>
          <w:szCs w:val="22"/>
        </w:rPr>
        <w:t>Tel.: +43 (0)1 5330227 21</w:t>
      </w:r>
    </w:p>
    <w:p w14:paraId="331330AE" w14:textId="77777777" w:rsidR="00BD2E19" w:rsidRPr="0011479F" w:rsidRDefault="00BD2E19" w:rsidP="00BD2E19">
      <w:pPr>
        <w:pStyle w:val="Default"/>
        <w:jc w:val="right"/>
        <w:rPr>
          <w:i/>
          <w:iCs/>
          <w:sz w:val="22"/>
          <w:szCs w:val="22"/>
        </w:rPr>
      </w:pPr>
      <w:r w:rsidRPr="0011479F">
        <w:rPr>
          <w:i/>
          <w:iCs/>
          <w:sz w:val="22"/>
          <w:szCs w:val="22"/>
        </w:rPr>
        <w:t>Mobil: +43 (0) 664 149 16 15</w:t>
      </w:r>
    </w:p>
    <w:p w14:paraId="023F5423" w14:textId="77777777" w:rsidR="00BD2E19" w:rsidRPr="0011479F" w:rsidRDefault="00BD2E19" w:rsidP="00BD2E19">
      <w:pPr>
        <w:pStyle w:val="Default"/>
        <w:jc w:val="right"/>
        <w:rPr>
          <w:i/>
          <w:iCs/>
          <w:sz w:val="22"/>
          <w:szCs w:val="22"/>
        </w:rPr>
      </w:pPr>
      <w:r w:rsidRPr="0011479F">
        <w:rPr>
          <w:i/>
          <w:iCs/>
          <w:sz w:val="22"/>
          <w:szCs w:val="22"/>
        </w:rPr>
        <w:t xml:space="preserve">E-Mail: </w:t>
      </w:r>
      <w:hyperlink r:id="rId6" w:history="1">
        <w:r w:rsidRPr="0011479F">
          <w:rPr>
            <w:rStyle w:val="Hyperlink"/>
            <w:i/>
            <w:iCs/>
            <w:sz w:val="22"/>
            <w:szCs w:val="22"/>
          </w:rPr>
          <w:t>gelmini@landforstbetriebe.at</w:t>
        </w:r>
      </w:hyperlink>
    </w:p>
    <w:p w14:paraId="3C5C1903" w14:textId="3F8D1590" w:rsidR="00853AD3" w:rsidRPr="0011479F" w:rsidRDefault="00BD2E19" w:rsidP="00BD2E19">
      <w:pPr>
        <w:ind w:left="5664"/>
        <w:rPr>
          <w:rStyle w:val="Hyperlink"/>
          <w:rFonts w:ascii="Arial" w:hAnsi="Arial" w:cs="Arial"/>
          <w:i/>
          <w:iCs/>
        </w:rPr>
      </w:pPr>
      <w:r w:rsidRPr="0011479F">
        <w:rPr>
          <w:rFonts w:ascii="Arial" w:hAnsi="Arial" w:cs="Arial"/>
          <w:i/>
          <w:iCs/>
        </w:rPr>
        <w:t xml:space="preserve">      Web:</w:t>
      </w:r>
      <w:r w:rsidR="006D4140">
        <w:rPr>
          <w:rFonts w:ascii="Arial" w:hAnsi="Arial" w:cs="Arial"/>
          <w:i/>
          <w:iCs/>
        </w:rPr>
        <w:t xml:space="preserve"> </w:t>
      </w:r>
      <w:hyperlink r:id="rId7" w:history="1">
        <w:r w:rsidR="00CE71BF" w:rsidRPr="00AB379C">
          <w:rPr>
            <w:rStyle w:val="Hyperlink"/>
            <w:rFonts w:ascii="Arial" w:hAnsi="Arial" w:cs="Arial"/>
            <w:i/>
            <w:iCs/>
          </w:rPr>
          <w:t>www.landforstbetriebe.at</w:t>
        </w:r>
      </w:hyperlink>
    </w:p>
    <w:bookmarkEnd w:id="0"/>
    <w:p w14:paraId="3727E55B" w14:textId="1096945A" w:rsidR="00637685" w:rsidRPr="0011479F" w:rsidRDefault="00637685" w:rsidP="00BD2E19">
      <w:pPr>
        <w:ind w:left="5664"/>
        <w:rPr>
          <w:rFonts w:ascii="Arial" w:hAnsi="Arial" w:cs="Arial"/>
        </w:rPr>
      </w:pPr>
    </w:p>
    <w:p w14:paraId="41B1269C" w14:textId="77777777" w:rsidR="00637685" w:rsidRPr="0011479F" w:rsidRDefault="00637685" w:rsidP="00637685">
      <w:pPr>
        <w:spacing w:after="0" w:line="276" w:lineRule="auto"/>
        <w:rPr>
          <w:rFonts w:ascii="Arial" w:hAnsi="Arial" w:cs="Arial"/>
          <w:b/>
          <w:bCs/>
          <w:lang w:val="de-DE"/>
        </w:rPr>
      </w:pPr>
    </w:p>
    <w:p w14:paraId="0E6C4261" w14:textId="77777777" w:rsidR="00637685" w:rsidRPr="0011479F" w:rsidRDefault="00637685" w:rsidP="00637685">
      <w:pPr>
        <w:spacing w:after="0" w:line="276" w:lineRule="auto"/>
        <w:rPr>
          <w:rFonts w:ascii="Arial" w:hAnsi="Arial" w:cs="Arial"/>
          <w:b/>
          <w:bCs/>
          <w:lang w:val="de-DE"/>
        </w:rPr>
      </w:pPr>
    </w:p>
    <w:p w14:paraId="7C168301" w14:textId="77777777" w:rsidR="00637685" w:rsidRPr="0011479F" w:rsidRDefault="00637685" w:rsidP="00637685">
      <w:pPr>
        <w:spacing w:after="0" w:line="276" w:lineRule="auto"/>
        <w:rPr>
          <w:rFonts w:ascii="Arial" w:hAnsi="Arial" w:cs="Arial"/>
          <w:b/>
          <w:bCs/>
          <w:lang w:val="de-DE"/>
        </w:rPr>
      </w:pPr>
    </w:p>
    <w:p w14:paraId="2A1CAA6E" w14:textId="77777777" w:rsidR="00637685" w:rsidRPr="0011479F" w:rsidRDefault="00637685" w:rsidP="00637685">
      <w:pPr>
        <w:spacing w:after="0" w:line="276" w:lineRule="auto"/>
        <w:rPr>
          <w:rFonts w:ascii="Arial" w:hAnsi="Arial" w:cs="Arial"/>
          <w:b/>
          <w:bCs/>
          <w:lang w:val="de-DE"/>
        </w:rPr>
      </w:pPr>
    </w:p>
    <w:p w14:paraId="7BC5EE53" w14:textId="77777777" w:rsidR="00637685" w:rsidRPr="0011479F" w:rsidRDefault="00637685" w:rsidP="00BD2E19">
      <w:pPr>
        <w:ind w:left="5664"/>
        <w:rPr>
          <w:rFonts w:ascii="Arial" w:hAnsi="Arial" w:cs="Arial"/>
        </w:rPr>
      </w:pPr>
    </w:p>
    <w:sectPr w:rsidR="00637685" w:rsidRPr="001147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BCF"/>
    <w:multiLevelType w:val="hybridMultilevel"/>
    <w:tmpl w:val="0F06CA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46062A"/>
    <w:multiLevelType w:val="hybridMultilevel"/>
    <w:tmpl w:val="53766B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69763D"/>
    <w:multiLevelType w:val="hybridMultilevel"/>
    <w:tmpl w:val="D78459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CC48D6"/>
    <w:multiLevelType w:val="hybridMultilevel"/>
    <w:tmpl w:val="F7028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A95293"/>
    <w:multiLevelType w:val="hybridMultilevel"/>
    <w:tmpl w:val="4A88DC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26D32A38"/>
    <w:multiLevelType w:val="hybridMultilevel"/>
    <w:tmpl w:val="8BAE1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D54700"/>
    <w:multiLevelType w:val="hybridMultilevel"/>
    <w:tmpl w:val="3FE0E02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45BB47A1"/>
    <w:multiLevelType w:val="hybridMultilevel"/>
    <w:tmpl w:val="0D221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376C6A"/>
    <w:multiLevelType w:val="hybridMultilevel"/>
    <w:tmpl w:val="EA102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16C362A"/>
    <w:multiLevelType w:val="hybridMultilevel"/>
    <w:tmpl w:val="126CF9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133AC1"/>
    <w:multiLevelType w:val="hybridMultilevel"/>
    <w:tmpl w:val="9AF40A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4BD0501"/>
    <w:multiLevelType w:val="hybridMultilevel"/>
    <w:tmpl w:val="2CFC358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70EE268A"/>
    <w:multiLevelType w:val="hybridMultilevel"/>
    <w:tmpl w:val="4F74A3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736425E6"/>
    <w:multiLevelType w:val="hybridMultilevel"/>
    <w:tmpl w:val="4B6CCD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8"/>
  </w:num>
  <w:num w:numId="5">
    <w:abstractNumId w:val="13"/>
  </w:num>
  <w:num w:numId="6">
    <w:abstractNumId w:val="5"/>
  </w:num>
  <w:num w:numId="7">
    <w:abstractNumId w:val="3"/>
  </w:num>
  <w:num w:numId="8">
    <w:abstractNumId w:val="10"/>
  </w:num>
  <w:num w:numId="9">
    <w:abstractNumId w:val="0"/>
  </w:num>
  <w:num w:numId="10">
    <w:abstractNumId w:val="1"/>
  </w:num>
  <w:num w:numId="11">
    <w:abstractNumId w:val="9"/>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9"/>
    <w:rsid w:val="0001709E"/>
    <w:rsid w:val="00041201"/>
    <w:rsid w:val="0006560F"/>
    <w:rsid w:val="00086B6C"/>
    <w:rsid w:val="000B0A76"/>
    <w:rsid w:val="000D346E"/>
    <w:rsid w:val="000D5E26"/>
    <w:rsid w:val="000D728C"/>
    <w:rsid w:val="0011479F"/>
    <w:rsid w:val="00121F4E"/>
    <w:rsid w:val="001226CE"/>
    <w:rsid w:val="00152B35"/>
    <w:rsid w:val="00166C7C"/>
    <w:rsid w:val="00195059"/>
    <w:rsid w:val="001F53E8"/>
    <w:rsid w:val="0022253B"/>
    <w:rsid w:val="00223C0A"/>
    <w:rsid w:val="0029785F"/>
    <w:rsid w:val="002A2387"/>
    <w:rsid w:val="002C2555"/>
    <w:rsid w:val="002C3875"/>
    <w:rsid w:val="002D3A58"/>
    <w:rsid w:val="002F61FE"/>
    <w:rsid w:val="0032309C"/>
    <w:rsid w:val="00375FD9"/>
    <w:rsid w:val="00387C42"/>
    <w:rsid w:val="003948C9"/>
    <w:rsid w:val="003C273D"/>
    <w:rsid w:val="003F137C"/>
    <w:rsid w:val="0040346A"/>
    <w:rsid w:val="004061C0"/>
    <w:rsid w:val="00407B6A"/>
    <w:rsid w:val="0042693D"/>
    <w:rsid w:val="00430D0E"/>
    <w:rsid w:val="00442BED"/>
    <w:rsid w:val="00485974"/>
    <w:rsid w:val="004924EA"/>
    <w:rsid w:val="004C3A36"/>
    <w:rsid w:val="004C5D49"/>
    <w:rsid w:val="004C7AF6"/>
    <w:rsid w:val="004E53BA"/>
    <w:rsid w:val="005009F2"/>
    <w:rsid w:val="00523D10"/>
    <w:rsid w:val="00530FF5"/>
    <w:rsid w:val="00535049"/>
    <w:rsid w:val="00551417"/>
    <w:rsid w:val="005678EC"/>
    <w:rsid w:val="00572DF2"/>
    <w:rsid w:val="00581AF3"/>
    <w:rsid w:val="00584E4A"/>
    <w:rsid w:val="005F408C"/>
    <w:rsid w:val="00600D5E"/>
    <w:rsid w:val="006065CF"/>
    <w:rsid w:val="00624C7D"/>
    <w:rsid w:val="00637685"/>
    <w:rsid w:val="00655DA0"/>
    <w:rsid w:val="006D4140"/>
    <w:rsid w:val="006E48D4"/>
    <w:rsid w:val="006F53DA"/>
    <w:rsid w:val="00703F28"/>
    <w:rsid w:val="00710944"/>
    <w:rsid w:val="00736848"/>
    <w:rsid w:val="00750599"/>
    <w:rsid w:val="00751E5F"/>
    <w:rsid w:val="007817BE"/>
    <w:rsid w:val="00785112"/>
    <w:rsid w:val="007D38CA"/>
    <w:rsid w:val="007E48F9"/>
    <w:rsid w:val="00810C52"/>
    <w:rsid w:val="00834BA0"/>
    <w:rsid w:val="008451C6"/>
    <w:rsid w:val="00853AD3"/>
    <w:rsid w:val="00863A98"/>
    <w:rsid w:val="008865DB"/>
    <w:rsid w:val="008B56BD"/>
    <w:rsid w:val="008F4EA9"/>
    <w:rsid w:val="0092106F"/>
    <w:rsid w:val="00942320"/>
    <w:rsid w:val="0096181D"/>
    <w:rsid w:val="00973C04"/>
    <w:rsid w:val="00974FF9"/>
    <w:rsid w:val="009C3B94"/>
    <w:rsid w:val="00A06CF5"/>
    <w:rsid w:val="00A53EC4"/>
    <w:rsid w:val="00A65EED"/>
    <w:rsid w:val="00A813F0"/>
    <w:rsid w:val="00AC791E"/>
    <w:rsid w:val="00AE0E61"/>
    <w:rsid w:val="00AE2AD2"/>
    <w:rsid w:val="00B11982"/>
    <w:rsid w:val="00B1766D"/>
    <w:rsid w:val="00B34653"/>
    <w:rsid w:val="00B873BB"/>
    <w:rsid w:val="00B945A8"/>
    <w:rsid w:val="00B950C9"/>
    <w:rsid w:val="00BC66CC"/>
    <w:rsid w:val="00BD12E3"/>
    <w:rsid w:val="00BD2E19"/>
    <w:rsid w:val="00BF248D"/>
    <w:rsid w:val="00BF54BC"/>
    <w:rsid w:val="00C01CAD"/>
    <w:rsid w:val="00C84ED7"/>
    <w:rsid w:val="00C874C4"/>
    <w:rsid w:val="00CD589E"/>
    <w:rsid w:val="00CE71BF"/>
    <w:rsid w:val="00CF41E0"/>
    <w:rsid w:val="00D2242B"/>
    <w:rsid w:val="00D96BB7"/>
    <w:rsid w:val="00DB5867"/>
    <w:rsid w:val="00DC52CB"/>
    <w:rsid w:val="00DC6A26"/>
    <w:rsid w:val="00E2041D"/>
    <w:rsid w:val="00E2346F"/>
    <w:rsid w:val="00E3398C"/>
    <w:rsid w:val="00EE6FDF"/>
    <w:rsid w:val="00EF1811"/>
    <w:rsid w:val="00F0002A"/>
    <w:rsid w:val="00F460C7"/>
    <w:rsid w:val="00FB5B97"/>
    <w:rsid w:val="00FB76E9"/>
    <w:rsid w:val="00FE24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59C7"/>
  <w15:chartTrackingRefBased/>
  <w15:docId w15:val="{133D1EBF-9E06-4634-9EEF-766AC0C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E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E19"/>
    <w:rPr>
      <w:strike w:val="0"/>
      <w:dstrike w:val="0"/>
      <w:color w:val="292929"/>
      <w:u w:val="none"/>
      <w:effect w:val="none"/>
    </w:rPr>
  </w:style>
  <w:style w:type="paragraph" w:customStyle="1" w:styleId="Default">
    <w:name w:val="Default"/>
    <w:rsid w:val="00BD2E1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3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0A"/>
    <w:rPr>
      <w:rFonts w:ascii="Segoe UI" w:hAnsi="Segoe UI" w:cs="Segoe UI"/>
      <w:sz w:val="18"/>
      <w:szCs w:val="18"/>
    </w:rPr>
  </w:style>
  <w:style w:type="paragraph" w:styleId="Listenabsatz">
    <w:name w:val="List Paragraph"/>
    <w:basedOn w:val="Standard"/>
    <w:uiPriority w:val="34"/>
    <w:qFormat/>
    <w:rsid w:val="00624C7D"/>
    <w:pPr>
      <w:spacing w:line="256" w:lineRule="auto"/>
      <w:ind w:left="720"/>
      <w:contextualSpacing/>
    </w:pPr>
  </w:style>
  <w:style w:type="character" w:customStyle="1" w:styleId="NichtaufgelsteErwhnung1">
    <w:name w:val="Nicht aufgelöste Erwähnung1"/>
    <w:basedOn w:val="Absatz-Standardschriftart"/>
    <w:uiPriority w:val="99"/>
    <w:semiHidden/>
    <w:unhideWhenUsed/>
    <w:rsid w:val="00CE71BF"/>
    <w:rPr>
      <w:color w:val="605E5C"/>
      <w:shd w:val="clear" w:color="auto" w:fill="E1DFDD"/>
    </w:rPr>
  </w:style>
  <w:style w:type="character" w:styleId="Hervorhebung">
    <w:name w:val="Emphasis"/>
    <w:basedOn w:val="Absatz-Standardschriftart"/>
    <w:uiPriority w:val="20"/>
    <w:qFormat/>
    <w:rsid w:val="00D2242B"/>
    <w:rPr>
      <w:i/>
      <w:iCs/>
    </w:rPr>
  </w:style>
  <w:style w:type="paragraph" w:styleId="Kommentartext">
    <w:name w:val="annotation text"/>
    <w:basedOn w:val="Standard"/>
    <w:link w:val="KommentartextZchn"/>
    <w:uiPriority w:val="99"/>
    <w:unhideWhenUsed/>
    <w:rsid w:val="008865DB"/>
    <w:pPr>
      <w:spacing w:line="240" w:lineRule="auto"/>
    </w:pPr>
    <w:rPr>
      <w:sz w:val="20"/>
      <w:szCs w:val="20"/>
    </w:rPr>
  </w:style>
  <w:style w:type="character" w:customStyle="1" w:styleId="KommentartextZchn">
    <w:name w:val="Kommentartext Zchn"/>
    <w:basedOn w:val="Absatz-Standardschriftart"/>
    <w:link w:val="Kommentartext"/>
    <w:uiPriority w:val="99"/>
    <w:rsid w:val="008865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7184">
      <w:bodyDiv w:val="1"/>
      <w:marLeft w:val="0"/>
      <w:marRight w:val="0"/>
      <w:marTop w:val="0"/>
      <w:marBottom w:val="0"/>
      <w:divBdr>
        <w:top w:val="none" w:sz="0" w:space="0" w:color="auto"/>
        <w:left w:val="none" w:sz="0" w:space="0" w:color="auto"/>
        <w:bottom w:val="none" w:sz="0" w:space="0" w:color="auto"/>
        <w:right w:val="none" w:sz="0" w:space="0" w:color="auto"/>
      </w:divBdr>
    </w:div>
    <w:div w:id="15557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forstbetrieb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erl@landforstbetrieb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2</cp:revision>
  <cp:lastPrinted>2021-11-22T13:19:00Z</cp:lastPrinted>
  <dcterms:created xsi:type="dcterms:W3CDTF">2021-12-16T15:28:00Z</dcterms:created>
  <dcterms:modified xsi:type="dcterms:W3CDTF">2021-12-16T15:28:00Z</dcterms:modified>
</cp:coreProperties>
</file>