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ECF28" w14:textId="0A780443" w:rsidR="00BD2E19" w:rsidRPr="0092106F" w:rsidRDefault="00BD2E19" w:rsidP="00BD2E19">
      <w:pPr>
        <w:spacing w:after="0" w:line="240" w:lineRule="auto"/>
        <w:jc w:val="both"/>
        <w:rPr>
          <w:rFonts w:ascii="Arial" w:hAnsi="Arial" w:cs="Arial"/>
          <w:i/>
          <w:iCs/>
        </w:rPr>
      </w:pPr>
      <w:bookmarkStart w:id="0" w:name="_Hlk88482719"/>
      <w:r w:rsidRPr="0092106F">
        <w:rPr>
          <w:rFonts w:ascii="Arial" w:hAnsi="Arial" w:cs="Arial"/>
          <w:b/>
          <w:i/>
          <w:iCs/>
          <w:noProof/>
          <w:lang w:eastAsia="de-AT"/>
        </w:rPr>
        <w:drawing>
          <wp:anchor distT="0" distB="0" distL="114300" distR="114300" simplePos="0" relativeHeight="251659264" behindDoc="0" locked="0" layoutInCell="1" allowOverlap="1" wp14:anchorId="4C3EFC18" wp14:editId="275A03BB">
            <wp:simplePos x="0" y="0"/>
            <wp:positionH relativeFrom="column">
              <wp:posOffset>3045460</wp:posOffset>
            </wp:positionH>
            <wp:positionV relativeFrom="paragraph">
              <wp:posOffset>-498475</wp:posOffset>
            </wp:positionV>
            <wp:extent cx="2763764" cy="648661"/>
            <wp:effectExtent l="0" t="0" r="0" b="0"/>
            <wp:wrapNone/>
            <wp:docPr id="1" name="Grafik 1" descr="C:\Users\Magerl\AppData\Local\Microsoft\Windows\INetCache\Content.Word\Logo_Land_u_Forst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gerl\AppData\Local\Microsoft\Windows\INetCache\Content.Word\Logo_Land_u_Forst_4C.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3764" cy="648661"/>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106F">
        <w:rPr>
          <w:rFonts w:ascii="Arial" w:hAnsi="Arial" w:cs="Arial"/>
          <w:b/>
          <w:i/>
          <w:iCs/>
        </w:rPr>
        <w:t>PRESSEINFORMATION</w:t>
      </w:r>
      <w:r w:rsidRPr="0092106F">
        <w:rPr>
          <w:rFonts w:ascii="Arial" w:hAnsi="Arial" w:cs="Arial"/>
          <w:b/>
          <w:i/>
          <w:iCs/>
        </w:rPr>
        <w:br/>
      </w:r>
      <w:bookmarkStart w:id="1" w:name="_Hlk44328936"/>
      <w:r w:rsidRPr="0092106F">
        <w:rPr>
          <w:rFonts w:ascii="Arial" w:hAnsi="Arial" w:cs="Arial"/>
          <w:i/>
          <w:iCs/>
        </w:rPr>
        <w:t xml:space="preserve">Wien, </w:t>
      </w:r>
      <w:r w:rsidR="00B873BB">
        <w:rPr>
          <w:rFonts w:ascii="Arial" w:hAnsi="Arial" w:cs="Arial"/>
          <w:i/>
          <w:iCs/>
        </w:rPr>
        <w:t>22</w:t>
      </w:r>
      <w:r w:rsidR="00A06CF5">
        <w:rPr>
          <w:rFonts w:ascii="Arial" w:hAnsi="Arial" w:cs="Arial"/>
          <w:i/>
          <w:iCs/>
        </w:rPr>
        <w:t>.</w:t>
      </w:r>
      <w:r w:rsidR="00B873BB">
        <w:rPr>
          <w:rFonts w:ascii="Arial" w:hAnsi="Arial" w:cs="Arial"/>
          <w:i/>
          <w:iCs/>
        </w:rPr>
        <w:t xml:space="preserve">November </w:t>
      </w:r>
      <w:r w:rsidR="00A06CF5">
        <w:rPr>
          <w:rFonts w:ascii="Arial" w:hAnsi="Arial" w:cs="Arial"/>
          <w:i/>
          <w:iCs/>
        </w:rPr>
        <w:t>2021</w:t>
      </w:r>
    </w:p>
    <w:p w14:paraId="313E17CF" w14:textId="77777777" w:rsidR="00BD2E19" w:rsidRPr="0092106F" w:rsidRDefault="00BD2E19" w:rsidP="00BD2E19">
      <w:pPr>
        <w:spacing w:after="0" w:line="240" w:lineRule="auto"/>
        <w:rPr>
          <w:rFonts w:ascii="Arial" w:hAnsi="Arial" w:cs="Arial"/>
          <w:i/>
          <w:iCs/>
        </w:rPr>
      </w:pPr>
    </w:p>
    <w:p w14:paraId="7B640A8F" w14:textId="77777777" w:rsidR="00B873BB" w:rsidRDefault="00B873BB" w:rsidP="00BD2E19">
      <w:pPr>
        <w:spacing w:after="0" w:line="240" w:lineRule="auto"/>
        <w:rPr>
          <w:rFonts w:ascii="Arial" w:hAnsi="Arial" w:cs="Arial"/>
          <w:b/>
          <w:bCs/>
          <w:i/>
          <w:iCs/>
        </w:rPr>
      </w:pPr>
    </w:p>
    <w:p w14:paraId="6D4E3454" w14:textId="0474C2E5" w:rsidR="00223C0A" w:rsidRPr="0011479F" w:rsidRDefault="00B873BB" w:rsidP="00BD2E19">
      <w:pPr>
        <w:spacing w:after="0" w:line="240" w:lineRule="auto"/>
        <w:rPr>
          <w:rFonts w:ascii="Arial" w:hAnsi="Arial" w:cs="Arial"/>
          <w:b/>
          <w:bCs/>
        </w:rPr>
      </w:pPr>
      <w:bookmarkStart w:id="2" w:name="_Hlk88482672"/>
      <w:r>
        <w:rPr>
          <w:rFonts w:ascii="Arial" w:hAnsi="Arial" w:cs="Arial"/>
          <w:b/>
          <w:bCs/>
          <w:i/>
          <w:iCs/>
        </w:rPr>
        <w:t>Ackerbau befürchtet</w:t>
      </w:r>
      <w:r w:rsidR="00E2346F">
        <w:rPr>
          <w:rFonts w:ascii="Arial" w:hAnsi="Arial" w:cs="Arial"/>
          <w:b/>
          <w:bCs/>
          <w:i/>
          <w:iCs/>
        </w:rPr>
        <w:t xml:space="preserve"> dramatischen</w:t>
      </w:r>
      <w:r>
        <w:rPr>
          <w:rFonts w:ascii="Arial" w:hAnsi="Arial" w:cs="Arial"/>
          <w:b/>
          <w:bCs/>
          <w:i/>
          <w:iCs/>
        </w:rPr>
        <w:t xml:space="preserve"> Abstieg</w:t>
      </w:r>
      <w:r w:rsidR="00E2346F">
        <w:rPr>
          <w:rFonts w:ascii="Arial" w:hAnsi="Arial" w:cs="Arial"/>
          <w:b/>
          <w:bCs/>
          <w:i/>
          <w:iCs/>
        </w:rPr>
        <w:t xml:space="preserve"> in der neuen GAP-Periode</w:t>
      </w:r>
    </w:p>
    <w:bookmarkEnd w:id="2"/>
    <w:p w14:paraId="362437B7" w14:textId="792A7DB4" w:rsidR="00BD2E19" w:rsidRPr="0011479F" w:rsidRDefault="00B873BB" w:rsidP="005009F2">
      <w:pPr>
        <w:spacing w:after="0" w:line="240" w:lineRule="auto"/>
        <w:jc w:val="both"/>
        <w:rPr>
          <w:rFonts w:ascii="Arial" w:eastAsia="Times New Roman" w:hAnsi="Arial" w:cs="Arial"/>
          <w:lang w:val="de-DE" w:eastAsia="de-DE"/>
        </w:rPr>
      </w:pPr>
      <w:r>
        <w:rPr>
          <w:rFonts w:ascii="Arial" w:eastAsia="Times New Roman" w:hAnsi="Arial" w:cs="Arial"/>
          <w:lang w:val="de-DE" w:eastAsia="de-DE"/>
        </w:rPr>
        <w:t>GAP-Strategieplan in der Finalrunde</w:t>
      </w:r>
    </w:p>
    <w:p w14:paraId="70F9EFBF" w14:textId="77777777" w:rsidR="00530FF5" w:rsidRPr="0011479F" w:rsidRDefault="00530FF5" w:rsidP="00BD2E19">
      <w:pPr>
        <w:tabs>
          <w:tab w:val="left" w:pos="2070"/>
        </w:tabs>
        <w:spacing w:after="0" w:line="240" w:lineRule="auto"/>
        <w:jc w:val="both"/>
        <w:rPr>
          <w:rFonts w:ascii="Arial" w:hAnsi="Arial" w:cs="Arial"/>
          <w:b/>
          <w:bCs/>
        </w:rPr>
      </w:pPr>
    </w:p>
    <w:p w14:paraId="25292A70" w14:textId="7FD4FA24" w:rsidR="00655DA0" w:rsidRPr="00B873BB" w:rsidRDefault="0011479F" w:rsidP="00A53EC4">
      <w:pPr>
        <w:jc w:val="both"/>
        <w:rPr>
          <w:rFonts w:ascii="Arial" w:hAnsi="Arial" w:cs="Arial"/>
          <w:b/>
          <w:bCs/>
        </w:rPr>
      </w:pPr>
      <w:r w:rsidRPr="00736848">
        <w:rPr>
          <w:rFonts w:ascii="Arial" w:hAnsi="Arial" w:cs="Arial"/>
          <w:b/>
          <w:bCs/>
        </w:rPr>
        <w:t xml:space="preserve">Wien </w:t>
      </w:r>
      <w:r w:rsidR="001226CE">
        <w:rPr>
          <w:rFonts w:ascii="Arial" w:hAnsi="Arial" w:cs="Arial"/>
          <w:b/>
          <w:bCs/>
        </w:rPr>
        <w:t>–</w:t>
      </w:r>
      <w:r w:rsidR="00FB76E9">
        <w:rPr>
          <w:rFonts w:ascii="Arial" w:hAnsi="Arial" w:cs="Arial"/>
          <w:b/>
          <w:bCs/>
        </w:rPr>
        <w:t xml:space="preserve"> Mit dem heute stattgefundenen </w:t>
      </w:r>
      <w:r w:rsidR="00FB76E9" w:rsidRPr="00FB76E9">
        <w:rPr>
          <w:rFonts w:ascii="Arial" w:hAnsi="Arial" w:cs="Arial"/>
          <w:b/>
          <w:bCs/>
        </w:rPr>
        <w:t xml:space="preserve">Online-Stakeholder-Dialog </w:t>
      </w:r>
      <w:r w:rsidR="00FB76E9">
        <w:rPr>
          <w:rFonts w:ascii="Arial" w:hAnsi="Arial" w:cs="Arial"/>
          <w:b/>
          <w:bCs/>
        </w:rPr>
        <w:t>geht die</w:t>
      </w:r>
      <w:r w:rsidR="00FB76E9" w:rsidRPr="00FB76E9">
        <w:rPr>
          <w:rFonts w:ascii="Arial" w:hAnsi="Arial" w:cs="Arial"/>
          <w:b/>
          <w:bCs/>
        </w:rPr>
        <w:t xml:space="preserve"> Erstellung des GAP-Strategieplans</w:t>
      </w:r>
      <w:r w:rsidR="00FB76E9">
        <w:rPr>
          <w:rFonts w:ascii="Arial" w:hAnsi="Arial" w:cs="Arial"/>
          <w:b/>
          <w:bCs/>
        </w:rPr>
        <w:t xml:space="preserve"> für die Umsetzung der Gemeinsamen Agrarpolitik (GAP) ab 2023 in die Endrunde. Die wesentlichen Elemente dieses Plans liegen nun vor und lassen neben vielen guten Ansätzen für ein ausgewogenes Gesamtpaket leider auch </w:t>
      </w:r>
      <w:r w:rsidR="00B873BB" w:rsidRPr="00B873BB">
        <w:rPr>
          <w:rFonts w:ascii="Arial" w:hAnsi="Arial" w:cs="Arial"/>
          <w:b/>
          <w:bCs/>
        </w:rPr>
        <w:t xml:space="preserve">einen </w:t>
      </w:r>
      <w:r w:rsidR="00430D0E">
        <w:rPr>
          <w:rFonts w:ascii="Arial" w:hAnsi="Arial" w:cs="Arial"/>
          <w:b/>
          <w:bCs/>
        </w:rPr>
        <w:t xml:space="preserve">herben </w:t>
      </w:r>
      <w:r w:rsidR="00B873BB" w:rsidRPr="00B873BB">
        <w:rPr>
          <w:rFonts w:ascii="Arial" w:hAnsi="Arial" w:cs="Arial"/>
          <w:b/>
          <w:bCs/>
        </w:rPr>
        <w:t xml:space="preserve">Verlust für die Ackerbaugebiete erahnen. </w:t>
      </w:r>
      <w:r w:rsidR="00FB76E9">
        <w:rPr>
          <w:rFonts w:ascii="Arial" w:hAnsi="Arial" w:cs="Arial"/>
          <w:b/>
          <w:bCs/>
        </w:rPr>
        <w:t>Damit befürchten genau jene</w:t>
      </w:r>
      <w:r w:rsidR="00B873BB" w:rsidRPr="00B873BB">
        <w:rPr>
          <w:rFonts w:ascii="Arial" w:hAnsi="Arial" w:cs="Arial"/>
          <w:b/>
          <w:bCs/>
        </w:rPr>
        <w:t xml:space="preserve"> Regionen</w:t>
      </w:r>
      <w:r w:rsidR="00FB76E9">
        <w:rPr>
          <w:rFonts w:ascii="Arial" w:hAnsi="Arial" w:cs="Arial"/>
          <w:b/>
          <w:bCs/>
        </w:rPr>
        <w:t>,</w:t>
      </w:r>
      <w:r w:rsidR="00B873BB" w:rsidRPr="00B873BB">
        <w:rPr>
          <w:rFonts w:ascii="Arial" w:hAnsi="Arial" w:cs="Arial"/>
          <w:b/>
          <w:bCs/>
        </w:rPr>
        <w:t xml:space="preserve"> die in den letzten Jahren </w:t>
      </w:r>
      <w:r w:rsidR="00FB76E9">
        <w:rPr>
          <w:rFonts w:ascii="Arial" w:hAnsi="Arial" w:cs="Arial"/>
          <w:b/>
          <w:bCs/>
        </w:rPr>
        <w:t xml:space="preserve">bereits </w:t>
      </w:r>
      <w:r w:rsidR="00B873BB" w:rsidRPr="00B873BB">
        <w:rPr>
          <w:rFonts w:ascii="Arial" w:hAnsi="Arial" w:cs="Arial"/>
          <w:b/>
          <w:bCs/>
        </w:rPr>
        <w:t>den stärksten Strukturwandel erlebt haben</w:t>
      </w:r>
      <w:r w:rsidR="00710944">
        <w:rPr>
          <w:rFonts w:ascii="Arial" w:hAnsi="Arial" w:cs="Arial"/>
          <w:b/>
          <w:bCs/>
        </w:rPr>
        <w:t>,</w:t>
      </w:r>
      <w:r w:rsidR="00B873BB" w:rsidRPr="00B873BB">
        <w:rPr>
          <w:rFonts w:ascii="Arial" w:hAnsi="Arial" w:cs="Arial"/>
          <w:b/>
          <w:bCs/>
        </w:rPr>
        <w:t xml:space="preserve"> eine Fortsetzung </w:t>
      </w:r>
      <w:r w:rsidR="00430D0E">
        <w:rPr>
          <w:rFonts w:ascii="Arial" w:hAnsi="Arial" w:cs="Arial"/>
          <w:b/>
          <w:bCs/>
        </w:rPr>
        <w:t>genau dieses</w:t>
      </w:r>
      <w:r w:rsidR="00B873BB" w:rsidRPr="00B873BB">
        <w:rPr>
          <w:rFonts w:ascii="Arial" w:hAnsi="Arial" w:cs="Arial"/>
          <w:b/>
          <w:bCs/>
        </w:rPr>
        <w:t xml:space="preserve"> Trends: Weniger Betriebe werden größer und müssen intensiver wirtschaften</w:t>
      </w:r>
      <w:r w:rsidR="00710944">
        <w:rPr>
          <w:rFonts w:ascii="Arial" w:hAnsi="Arial" w:cs="Arial"/>
          <w:b/>
          <w:bCs/>
        </w:rPr>
        <w:t>,</w:t>
      </w:r>
      <w:r w:rsidR="00B873BB" w:rsidRPr="00B873BB">
        <w:rPr>
          <w:rFonts w:ascii="Arial" w:hAnsi="Arial" w:cs="Arial"/>
          <w:b/>
          <w:bCs/>
        </w:rPr>
        <w:t xml:space="preserve"> um zu </w:t>
      </w:r>
      <w:r w:rsidR="00430D0E">
        <w:rPr>
          <w:rFonts w:ascii="Arial" w:hAnsi="Arial" w:cs="Arial"/>
          <w:b/>
          <w:bCs/>
        </w:rPr>
        <w:t>üb</w:t>
      </w:r>
      <w:r w:rsidR="00B873BB" w:rsidRPr="00B873BB">
        <w:rPr>
          <w:rFonts w:ascii="Arial" w:hAnsi="Arial" w:cs="Arial"/>
          <w:b/>
          <w:bCs/>
        </w:rPr>
        <w:t>erleben.</w:t>
      </w:r>
    </w:p>
    <w:p w14:paraId="03BF3FCB" w14:textId="7091CDA8" w:rsidR="00B873BB" w:rsidRPr="00B873BB" w:rsidRDefault="00B873BB" w:rsidP="00B873BB">
      <w:pPr>
        <w:spacing w:line="276" w:lineRule="auto"/>
        <w:jc w:val="both"/>
        <w:rPr>
          <w:rFonts w:ascii="Arial" w:hAnsi="Arial" w:cs="Arial"/>
          <w:lang w:val="de-DE"/>
        </w:rPr>
      </w:pPr>
      <w:r w:rsidRPr="00B873BB">
        <w:rPr>
          <w:rFonts w:ascii="Arial" w:hAnsi="Arial" w:cs="Arial"/>
          <w:lang w:val="de-DE"/>
        </w:rPr>
        <w:t>Obwohl das Agrarbudget</w:t>
      </w:r>
      <w:r w:rsidR="00710944">
        <w:rPr>
          <w:rFonts w:ascii="Arial" w:hAnsi="Arial" w:cs="Arial"/>
          <w:lang w:val="de-DE"/>
        </w:rPr>
        <w:t xml:space="preserve"> durch die </w:t>
      </w:r>
      <w:r w:rsidR="0032309C">
        <w:rPr>
          <w:rFonts w:ascii="Arial" w:hAnsi="Arial" w:cs="Arial"/>
          <w:lang w:val="de-DE"/>
        </w:rPr>
        <w:t>guten Verhandlungen in Brüssel</w:t>
      </w:r>
      <w:r w:rsidRPr="00B873BB">
        <w:rPr>
          <w:rFonts w:ascii="Arial" w:hAnsi="Arial" w:cs="Arial"/>
          <w:lang w:val="de-DE"/>
        </w:rPr>
        <w:t xml:space="preserve"> in absoluten Zahlen insgesamt um </w:t>
      </w:r>
      <w:r w:rsidR="00A53EC4">
        <w:rPr>
          <w:rFonts w:ascii="Arial" w:hAnsi="Arial" w:cs="Arial"/>
          <w:lang w:val="de-DE"/>
        </w:rPr>
        <w:t>Euro 35 Mio.</w:t>
      </w:r>
      <w:r w:rsidRPr="00B873BB">
        <w:rPr>
          <w:rFonts w:ascii="Arial" w:hAnsi="Arial" w:cs="Arial"/>
          <w:lang w:val="de-DE"/>
        </w:rPr>
        <w:t xml:space="preserve"> steigt</w:t>
      </w:r>
      <w:r w:rsidR="00430D0E">
        <w:rPr>
          <w:rFonts w:ascii="Arial" w:hAnsi="Arial" w:cs="Arial"/>
          <w:lang w:val="de-DE"/>
        </w:rPr>
        <w:t>,</w:t>
      </w:r>
      <w:r w:rsidRPr="00B873BB">
        <w:rPr>
          <w:rFonts w:ascii="Arial" w:hAnsi="Arial" w:cs="Arial"/>
          <w:lang w:val="de-DE"/>
        </w:rPr>
        <w:t xml:space="preserve"> wird der Ackerbau </w:t>
      </w:r>
      <w:r w:rsidR="00710944">
        <w:rPr>
          <w:rFonts w:ascii="Arial" w:hAnsi="Arial" w:cs="Arial"/>
          <w:lang w:val="de-DE"/>
        </w:rPr>
        <w:t xml:space="preserve">– und damit vor allem heimische Vollerwerbsbetriebe – </w:t>
      </w:r>
      <w:r w:rsidRPr="00B873BB">
        <w:rPr>
          <w:rFonts w:ascii="Arial" w:hAnsi="Arial" w:cs="Arial"/>
          <w:lang w:val="de-DE"/>
        </w:rPr>
        <w:t xml:space="preserve">im Trockengebiet mit der aktuell vorgeschlagenen Reform den Gürtel um einiges enger schnallen müssen. </w:t>
      </w:r>
    </w:p>
    <w:p w14:paraId="5AFEFFAC" w14:textId="33A73423" w:rsidR="00B873BB" w:rsidRPr="00B873BB" w:rsidRDefault="00430D0E" w:rsidP="00B873BB">
      <w:pPr>
        <w:spacing w:line="276" w:lineRule="auto"/>
        <w:jc w:val="both"/>
        <w:rPr>
          <w:rFonts w:ascii="Arial" w:hAnsi="Arial" w:cs="Arial"/>
          <w:lang w:val="de-DE"/>
        </w:rPr>
      </w:pPr>
      <w:r>
        <w:rPr>
          <w:rFonts w:ascii="Arial" w:hAnsi="Arial" w:cs="Arial"/>
          <w:lang w:val="de-DE"/>
        </w:rPr>
        <w:t xml:space="preserve">Wesentlicher </w:t>
      </w:r>
      <w:r w:rsidR="0032309C">
        <w:rPr>
          <w:rFonts w:ascii="Arial" w:hAnsi="Arial" w:cs="Arial"/>
          <w:lang w:val="de-DE"/>
        </w:rPr>
        <w:t>Hinterg</w:t>
      </w:r>
      <w:r>
        <w:rPr>
          <w:rFonts w:ascii="Arial" w:hAnsi="Arial" w:cs="Arial"/>
          <w:lang w:val="de-DE"/>
        </w:rPr>
        <w:t>rund dafür</w:t>
      </w:r>
      <w:r w:rsidR="00B873BB" w:rsidRPr="00B873BB">
        <w:rPr>
          <w:rFonts w:ascii="Arial" w:hAnsi="Arial" w:cs="Arial"/>
          <w:lang w:val="de-DE"/>
        </w:rPr>
        <w:t xml:space="preserve"> sind die </w:t>
      </w:r>
      <w:r w:rsidR="004C3A36">
        <w:rPr>
          <w:rFonts w:ascii="Arial" w:hAnsi="Arial" w:cs="Arial"/>
          <w:lang w:val="de-DE"/>
        </w:rPr>
        <w:t>auf</w:t>
      </w:r>
      <w:r>
        <w:rPr>
          <w:rFonts w:ascii="Arial" w:hAnsi="Arial" w:cs="Arial"/>
          <w:lang w:val="de-DE"/>
        </w:rPr>
        <w:t xml:space="preserve"> EU</w:t>
      </w:r>
      <w:r w:rsidR="004C3A36">
        <w:rPr>
          <w:rFonts w:ascii="Arial" w:hAnsi="Arial" w:cs="Arial"/>
          <w:lang w:val="de-DE"/>
        </w:rPr>
        <w:t>-Ebene</w:t>
      </w:r>
      <w:r w:rsidR="00B873BB" w:rsidRPr="00B873BB">
        <w:rPr>
          <w:rFonts w:ascii="Arial" w:hAnsi="Arial" w:cs="Arial"/>
          <w:lang w:val="de-DE"/>
        </w:rPr>
        <w:t xml:space="preserve"> beschlossenen Rahmenbedingungen</w:t>
      </w:r>
      <w:r>
        <w:rPr>
          <w:rFonts w:ascii="Arial" w:hAnsi="Arial" w:cs="Arial"/>
          <w:lang w:val="de-DE"/>
        </w:rPr>
        <w:t>,</w:t>
      </w:r>
      <w:r w:rsidR="00B873BB" w:rsidRPr="00B873BB">
        <w:rPr>
          <w:rFonts w:ascii="Arial" w:hAnsi="Arial" w:cs="Arial"/>
          <w:lang w:val="de-DE"/>
        </w:rPr>
        <w:t xml:space="preserve"> die eine Reduktion der Direktzahlungen vorsehen. Diese Reduktion konnte für Österreich stark abgeschwächt werden</w:t>
      </w:r>
      <w:r>
        <w:rPr>
          <w:rFonts w:ascii="Arial" w:hAnsi="Arial" w:cs="Arial"/>
          <w:lang w:val="de-DE"/>
        </w:rPr>
        <w:t>,</w:t>
      </w:r>
      <w:r w:rsidR="00B873BB" w:rsidRPr="00B873BB">
        <w:rPr>
          <w:rFonts w:ascii="Arial" w:hAnsi="Arial" w:cs="Arial"/>
          <w:lang w:val="de-DE"/>
        </w:rPr>
        <w:t xml:space="preserve"> beziffern sich aber mit Öko-Regelung, Umverteilungszahlung und Budgetverlust</w:t>
      </w:r>
      <w:r>
        <w:rPr>
          <w:rFonts w:ascii="Arial" w:hAnsi="Arial" w:cs="Arial"/>
          <w:lang w:val="de-DE"/>
        </w:rPr>
        <w:t xml:space="preserve"> weiterhin</w:t>
      </w:r>
      <w:r w:rsidR="00B873BB" w:rsidRPr="00B873BB">
        <w:rPr>
          <w:rFonts w:ascii="Arial" w:hAnsi="Arial" w:cs="Arial"/>
          <w:lang w:val="de-DE"/>
        </w:rPr>
        <w:t xml:space="preserve"> a</w:t>
      </w:r>
      <w:r>
        <w:rPr>
          <w:rFonts w:ascii="Arial" w:hAnsi="Arial" w:cs="Arial"/>
          <w:lang w:val="de-DE"/>
        </w:rPr>
        <w:t>uf 25 Prozent</w:t>
      </w:r>
      <w:r w:rsidR="00B873BB" w:rsidRPr="00B873BB">
        <w:rPr>
          <w:rFonts w:ascii="Arial" w:hAnsi="Arial" w:cs="Arial"/>
          <w:lang w:val="de-DE"/>
        </w:rPr>
        <w:t xml:space="preserve">. </w:t>
      </w:r>
    </w:p>
    <w:p w14:paraId="03A35AC8" w14:textId="1C0C2479" w:rsidR="00B873BB" w:rsidRPr="00B873BB" w:rsidRDefault="0032309C" w:rsidP="00B873BB">
      <w:pPr>
        <w:spacing w:line="276" w:lineRule="auto"/>
        <w:jc w:val="both"/>
        <w:rPr>
          <w:rFonts w:ascii="Arial" w:hAnsi="Arial" w:cs="Arial"/>
          <w:lang w:val="de-DE"/>
        </w:rPr>
      </w:pPr>
      <w:r>
        <w:rPr>
          <w:rFonts w:ascii="Arial" w:hAnsi="Arial" w:cs="Arial"/>
          <w:lang w:val="de-DE"/>
        </w:rPr>
        <w:t>„</w:t>
      </w:r>
      <w:r w:rsidR="00B873BB" w:rsidRPr="00B873BB">
        <w:rPr>
          <w:rFonts w:ascii="Arial" w:hAnsi="Arial" w:cs="Arial"/>
          <w:lang w:val="de-DE"/>
        </w:rPr>
        <w:t>Der Ackerbau im Osten ist aufgrund des niedrigen Ertrag</w:t>
      </w:r>
      <w:r w:rsidR="00430D0E">
        <w:rPr>
          <w:rFonts w:ascii="Arial" w:hAnsi="Arial" w:cs="Arial"/>
          <w:lang w:val="de-DE"/>
        </w:rPr>
        <w:t>s</w:t>
      </w:r>
      <w:r w:rsidR="00B873BB" w:rsidRPr="00B873BB">
        <w:rPr>
          <w:rFonts w:ascii="Arial" w:hAnsi="Arial" w:cs="Arial"/>
          <w:lang w:val="de-DE"/>
        </w:rPr>
        <w:t>potentials auf größere Flächen angewiesen</w:t>
      </w:r>
      <w:r w:rsidR="00430D0E">
        <w:rPr>
          <w:rFonts w:ascii="Arial" w:hAnsi="Arial" w:cs="Arial"/>
          <w:lang w:val="de-DE"/>
        </w:rPr>
        <w:t>,</w:t>
      </w:r>
      <w:r w:rsidR="00B873BB" w:rsidRPr="00B873BB">
        <w:rPr>
          <w:rFonts w:ascii="Arial" w:hAnsi="Arial" w:cs="Arial"/>
          <w:lang w:val="de-DE"/>
        </w:rPr>
        <w:t xml:space="preserve"> um ein ausreichendes Einkommen zu erwirtschaften. Da die </w:t>
      </w:r>
      <w:r>
        <w:rPr>
          <w:rFonts w:ascii="Arial" w:hAnsi="Arial" w:cs="Arial"/>
          <w:lang w:val="de-DE"/>
        </w:rPr>
        <w:t xml:space="preserve">gesunkenen </w:t>
      </w:r>
      <w:r w:rsidR="00B873BB" w:rsidRPr="00B873BB">
        <w:rPr>
          <w:rFonts w:ascii="Arial" w:hAnsi="Arial" w:cs="Arial"/>
          <w:lang w:val="de-DE"/>
        </w:rPr>
        <w:t>Direktzahlungen als erste Stufe für die Abgeltung von Umweltleistungen an die Fläche gebunden sind</w:t>
      </w:r>
      <w:r>
        <w:rPr>
          <w:rFonts w:ascii="Arial" w:hAnsi="Arial" w:cs="Arial"/>
          <w:lang w:val="de-DE"/>
        </w:rPr>
        <w:t>,</w:t>
      </w:r>
      <w:r w:rsidR="00B873BB" w:rsidRPr="00B873BB">
        <w:rPr>
          <w:rFonts w:ascii="Arial" w:hAnsi="Arial" w:cs="Arial"/>
          <w:lang w:val="de-DE"/>
        </w:rPr>
        <w:t xml:space="preserve"> ist </w:t>
      </w:r>
      <w:r>
        <w:rPr>
          <w:rFonts w:ascii="Arial" w:hAnsi="Arial" w:cs="Arial"/>
          <w:lang w:val="de-DE"/>
        </w:rPr>
        <w:t xml:space="preserve">hier nun </w:t>
      </w:r>
      <w:r w:rsidR="00B873BB" w:rsidRPr="00B873BB">
        <w:rPr>
          <w:rFonts w:ascii="Arial" w:hAnsi="Arial" w:cs="Arial"/>
          <w:lang w:val="de-DE"/>
        </w:rPr>
        <w:t>mit erheblichen Einbußen zu rechnen. Zusätzlich werden in dieser Stufe die Anforderungen an Umwelt</w:t>
      </w:r>
      <w:r w:rsidR="00430D0E">
        <w:rPr>
          <w:rFonts w:ascii="Arial" w:hAnsi="Arial" w:cs="Arial"/>
          <w:lang w:val="de-DE"/>
        </w:rPr>
        <w:t>l</w:t>
      </w:r>
      <w:r w:rsidR="00B873BB" w:rsidRPr="00B873BB">
        <w:rPr>
          <w:rFonts w:ascii="Arial" w:hAnsi="Arial" w:cs="Arial"/>
          <w:lang w:val="de-DE"/>
        </w:rPr>
        <w:t>eistungen deutlich erhöht, sodass es weniger Geld für mehr Kosten geben wird</w:t>
      </w:r>
      <w:r>
        <w:rPr>
          <w:rFonts w:ascii="Arial" w:hAnsi="Arial" w:cs="Arial"/>
          <w:lang w:val="de-DE"/>
        </w:rPr>
        <w:t>“, erläutert Zeno Piatti-Fünfkirchen, Vizepräsident der Land&amp;Forst Betriebe Österreich</w:t>
      </w:r>
      <w:r w:rsidR="00BF54BC">
        <w:rPr>
          <w:rFonts w:ascii="Arial" w:hAnsi="Arial" w:cs="Arial"/>
          <w:lang w:val="de-DE"/>
        </w:rPr>
        <w:t>, die schwierige Situation</w:t>
      </w:r>
      <w:r>
        <w:rPr>
          <w:rFonts w:ascii="Arial" w:hAnsi="Arial" w:cs="Arial"/>
          <w:lang w:val="de-DE"/>
        </w:rPr>
        <w:t>.</w:t>
      </w:r>
    </w:p>
    <w:p w14:paraId="2CDE5059" w14:textId="4F90F13E" w:rsidR="00B873BB" w:rsidRPr="00B873BB" w:rsidRDefault="00B873BB" w:rsidP="00B873BB">
      <w:pPr>
        <w:spacing w:line="276" w:lineRule="auto"/>
        <w:jc w:val="both"/>
        <w:rPr>
          <w:rFonts w:ascii="Arial" w:hAnsi="Arial" w:cs="Arial"/>
          <w:lang w:val="de-DE"/>
        </w:rPr>
      </w:pPr>
      <w:r w:rsidRPr="00B873BB">
        <w:rPr>
          <w:rFonts w:ascii="Arial" w:hAnsi="Arial" w:cs="Arial"/>
          <w:lang w:val="de-DE"/>
        </w:rPr>
        <w:t>Eine Möglichkeit die Verluste der Direktzahlungen zu kompensieren</w:t>
      </w:r>
      <w:r w:rsidR="00430D0E">
        <w:rPr>
          <w:rFonts w:ascii="Arial" w:hAnsi="Arial" w:cs="Arial"/>
          <w:lang w:val="de-DE"/>
        </w:rPr>
        <w:t>,</w:t>
      </w:r>
      <w:r w:rsidRPr="00B873BB">
        <w:rPr>
          <w:rFonts w:ascii="Arial" w:hAnsi="Arial" w:cs="Arial"/>
          <w:lang w:val="de-DE"/>
        </w:rPr>
        <w:t xml:space="preserve"> wäre ein umfassende</w:t>
      </w:r>
      <w:r w:rsidR="00430D0E">
        <w:rPr>
          <w:rFonts w:ascii="Arial" w:hAnsi="Arial" w:cs="Arial"/>
          <w:lang w:val="de-DE"/>
        </w:rPr>
        <w:t xml:space="preserve">s Angebot an Maßnahmen in der </w:t>
      </w:r>
      <w:r w:rsidR="0032309C">
        <w:rPr>
          <w:rFonts w:ascii="Arial" w:hAnsi="Arial" w:cs="Arial"/>
          <w:lang w:val="de-DE"/>
        </w:rPr>
        <w:t xml:space="preserve">vergrößerten </w:t>
      </w:r>
      <w:r w:rsidR="00430D0E">
        <w:rPr>
          <w:rFonts w:ascii="Arial" w:hAnsi="Arial" w:cs="Arial"/>
          <w:lang w:val="de-DE"/>
        </w:rPr>
        <w:t>zweiten</w:t>
      </w:r>
      <w:r w:rsidRPr="00B873BB">
        <w:rPr>
          <w:rFonts w:ascii="Arial" w:hAnsi="Arial" w:cs="Arial"/>
          <w:lang w:val="de-DE"/>
        </w:rPr>
        <w:t xml:space="preserve"> Stufe der Abgeltung von Umweltleistungen, dem </w:t>
      </w:r>
      <w:r w:rsidR="00430D0E">
        <w:rPr>
          <w:rFonts w:ascii="Arial" w:hAnsi="Arial" w:cs="Arial"/>
          <w:lang w:val="de-DE"/>
        </w:rPr>
        <w:t>Österreichischen Programm für eine umweltgerechte Landwirtschaft (</w:t>
      </w:r>
      <w:r w:rsidRPr="00B873BB">
        <w:rPr>
          <w:rFonts w:ascii="Arial" w:hAnsi="Arial" w:cs="Arial"/>
          <w:lang w:val="de-DE"/>
        </w:rPr>
        <w:t>ÖPUL</w:t>
      </w:r>
      <w:r w:rsidR="00430D0E">
        <w:rPr>
          <w:rFonts w:ascii="Arial" w:hAnsi="Arial" w:cs="Arial"/>
          <w:lang w:val="de-DE"/>
        </w:rPr>
        <w:t>)</w:t>
      </w:r>
      <w:r w:rsidRPr="00B873BB">
        <w:rPr>
          <w:rFonts w:ascii="Arial" w:hAnsi="Arial" w:cs="Arial"/>
          <w:lang w:val="de-DE"/>
        </w:rPr>
        <w:t>. Hier haben die Mitgliedsstaaten zusätzlichen Spielraum</w:t>
      </w:r>
      <w:r w:rsidR="00430D0E">
        <w:rPr>
          <w:rFonts w:ascii="Arial" w:hAnsi="Arial" w:cs="Arial"/>
          <w:lang w:val="de-DE"/>
        </w:rPr>
        <w:t>,</w:t>
      </w:r>
      <w:r w:rsidRPr="00B873BB">
        <w:rPr>
          <w:rFonts w:ascii="Arial" w:hAnsi="Arial" w:cs="Arial"/>
          <w:lang w:val="de-DE"/>
        </w:rPr>
        <w:t xml:space="preserve"> um die GAP auf regionale Verhältnisse abzustimmen und die drohenden Verluste abzufedern. </w:t>
      </w:r>
    </w:p>
    <w:p w14:paraId="67BD27D1" w14:textId="6B38AD88" w:rsidR="00B873BB" w:rsidRPr="00B873BB" w:rsidRDefault="00430D0E" w:rsidP="00B873BB">
      <w:pPr>
        <w:spacing w:line="276" w:lineRule="auto"/>
        <w:jc w:val="both"/>
        <w:rPr>
          <w:rFonts w:ascii="Arial" w:hAnsi="Arial" w:cs="Arial"/>
          <w:lang w:val="de-DE"/>
        </w:rPr>
      </w:pPr>
      <w:r>
        <w:rPr>
          <w:rFonts w:ascii="Arial" w:hAnsi="Arial" w:cs="Arial"/>
          <w:lang w:val="de-DE"/>
        </w:rPr>
        <w:t>Im nun vorliegenden</w:t>
      </w:r>
      <w:r w:rsidR="00B873BB" w:rsidRPr="00B873BB">
        <w:rPr>
          <w:rFonts w:ascii="Arial" w:hAnsi="Arial" w:cs="Arial"/>
          <w:lang w:val="de-DE"/>
        </w:rPr>
        <w:t xml:space="preserve"> Entwurf des GAP Strategieplans </w:t>
      </w:r>
      <w:r>
        <w:rPr>
          <w:rFonts w:ascii="Arial" w:hAnsi="Arial" w:cs="Arial"/>
          <w:lang w:val="de-DE"/>
        </w:rPr>
        <w:t xml:space="preserve">sehen die Land&amp;Forst Betriebe Österreich </w:t>
      </w:r>
      <w:r w:rsidR="00B873BB" w:rsidRPr="00B873BB">
        <w:rPr>
          <w:rFonts w:ascii="Arial" w:hAnsi="Arial" w:cs="Arial"/>
          <w:lang w:val="de-DE"/>
        </w:rPr>
        <w:t xml:space="preserve">keinen ausreichenden Vorschlag an Agrarumweltmaßnahmen. </w:t>
      </w:r>
      <w:r w:rsidR="00710944">
        <w:rPr>
          <w:rFonts w:ascii="Arial" w:hAnsi="Arial" w:cs="Arial"/>
          <w:lang w:val="de-DE"/>
        </w:rPr>
        <w:t>Ackerbaubetriebe</w:t>
      </w:r>
      <w:r w:rsidR="00B873BB" w:rsidRPr="00B873BB">
        <w:rPr>
          <w:rFonts w:ascii="Arial" w:hAnsi="Arial" w:cs="Arial"/>
          <w:lang w:val="de-DE"/>
        </w:rPr>
        <w:t xml:space="preserve"> würden gerne mehr und bessere Umweltleistungen erbringen</w:t>
      </w:r>
      <w:r w:rsidR="00710944">
        <w:rPr>
          <w:rFonts w:ascii="Arial" w:hAnsi="Arial" w:cs="Arial"/>
          <w:lang w:val="de-DE"/>
        </w:rPr>
        <w:t>, um</w:t>
      </w:r>
      <w:r w:rsidR="00B873BB" w:rsidRPr="00B873BB">
        <w:rPr>
          <w:rFonts w:ascii="Arial" w:hAnsi="Arial" w:cs="Arial"/>
          <w:lang w:val="de-DE"/>
        </w:rPr>
        <w:t xml:space="preserve"> sich dadurch ein angemessenes Einkommen zu erwirtschaften</w:t>
      </w:r>
      <w:r w:rsidR="00710944">
        <w:rPr>
          <w:rFonts w:ascii="Arial" w:hAnsi="Arial" w:cs="Arial"/>
          <w:lang w:val="de-DE"/>
        </w:rPr>
        <w:t xml:space="preserve"> – denn Umweltleistungen kosten einfach Geld.</w:t>
      </w:r>
      <w:r w:rsidR="00B873BB" w:rsidRPr="00B873BB">
        <w:rPr>
          <w:rFonts w:ascii="Arial" w:hAnsi="Arial" w:cs="Arial"/>
          <w:lang w:val="de-DE"/>
        </w:rPr>
        <w:t xml:space="preserve"> Dies wird </w:t>
      </w:r>
      <w:r w:rsidR="00710944">
        <w:rPr>
          <w:rFonts w:ascii="Arial" w:hAnsi="Arial" w:cs="Arial"/>
          <w:lang w:val="de-DE"/>
        </w:rPr>
        <w:t>aber derzeit</w:t>
      </w:r>
      <w:r w:rsidR="00B873BB" w:rsidRPr="00B873BB">
        <w:rPr>
          <w:rFonts w:ascii="Arial" w:hAnsi="Arial" w:cs="Arial"/>
          <w:lang w:val="de-DE"/>
        </w:rPr>
        <w:t xml:space="preserve"> trotz umfangreichen Abgeltungsmöglichkeiten für Biodiversitätsleistungen durch eine schwache Dotierung bei Begrünungen, </w:t>
      </w:r>
      <w:r w:rsidR="00710944">
        <w:rPr>
          <w:rFonts w:ascii="Arial" w:hAnsi="Arial" w:cs="Arial"/>
          <w:lang w:val="de-DE"/>
        </w:rPr>
        <w:t>V</w:t>
      </w:r>
      <w:r w:rsidR="00B873BB" w:rsidRPr="00B873BB">
        <w:rPr>
          <w:rFonts w:ascii="Arial" w:hAnsi="Arial" w:cs="Arial"/>
          <w:lang w:val="de-DE"/>
        </w:rPr>
        <w:t xml:space="preserve">erzicht, </w:t>
      </w:r>
      <w:r w:rsidR="00A53EC4">
        <w:rPr>
          <w:rFonts w:ascii="Arial" w:hAnsi="Arial" w:cs="Arial"/>
          <w:lang w:val="de-DE"/>
        </w:rPr>
        <w:t>B</w:t>
      </w:r>
      <w:r w:rsidR="00B873BB" w:rsidRPr="00B873BB">
        <w:rPr>
          <w:rFonts w:ascii="Arial" w:hAnsi="Arial" w:cs="Arial"/>
          <w:lang w:val="de-DE"/>
        </w:rPr>
        <w:t>iologische Wirtschaftsweise und den bekannten Direktzahlungen nicht möglich sein.</w:t>
      </w:r>
    </w:p>
    <w:p w14:paraId="5EAD73B0" w14:textId="040C495F" w:rsidR="00B873BB" w:rsidRPr="00B873BB" w:rsidRDefault="0032309C" w:rsidP="00B873BB">
      <w:pPr>
        <w:spacing w:line="276" w:lineRule="auto"/>
        <w:jc w:val="both"/>
        <w:rPr>
          <w:rFonts w:ascii="Arial" w:hAnsi="Arial" w:cs="Arial"/>
          <w:lang w:val="de-DE"/>
        </w:rPr>
      </w:pPr>
      <w:r>
        <w:rPr>
          <w:rFonts w:ascii="Arial" w:hAnsi="Arial" w:cs="Arial"/>
          <w:lang w:val="de-DE"/>
        </w:rPr>
        <w:t>„</w:t>
      </w:r>
      <w:r w:rsidR="00B873BB" w:rsidRPr="00B873BB">
        <w:rPr>
          <w:rFonts w:ascii="Arial" w:hAnsi="Arial" w:cs="Arial"/>
          <w:lang w:val="de-DE"/>
        </w:rPr>
        <w:t xml:space="preserve">Da Österreich </w:t>
      </w:r>
      <w:r w:rsidR="00710944">
        <w:rPr>
          <w:rFonts w:ascii="Arial" w:hAnsi="Arial" w:cs="Arial"/>
          <w:lang w:val="de-DE"/>
        </w:rPr>
        <w:t xml:space="preserve">mit Ende des Jahres </w:t>
      </w:r>
      <w:r w:rsidR="00B873BB" w:rsidRPr="00B873BB">
        <w:rPr>
          <w:rFonts w:ascii="Arial" w:hAnsi="Arial" w:cs="Arial"/>
          <w:lang w:val="de-DE"/>
        </w:rPr>
        <w:t xml:space="preserve">seine Pläne zur GAP bei der Europäischen Kommission einreichen muss, bleibt </w:t>
      </w:r>
      <w:r w:rsidR="00710944">
        <w:rPr>
          <w:rFonts w:ascii="Arial" w:hAnsi="Arial" w:cs="Arial"/>
          <w:lang w:val="de-DE"/>
        </w:rPr>
        <w:t xml:space="preserve">nur mehr </w:t>
      </w:r>
      <w:r w:rsidR="00B873BB" w:rsidRPr="00B873BB">
        <w:rPr>
          <w:rFonts w:ascii="Arial" w:hAnsi="Arial" w:cs="Arial"/>
          <w:lang w:val="de-DE"/>
        </w:rPr>
        <w:t xml:space="preserve">wenig Zeit dieses Ungleichgewicht auszubessern. Die </w:t>
      </w:r>
      <w:r w:rsidR="00710944">
        <w:rPr>
          <w:rFonts w:ascii="Arial" w:hAnsi="Arial" w:cs="Arial"/>
          <w:lang w:val="de-DE"/>
        </w:rPr>
        <w:t>Land&amp;Forst Betriebe Österreich</w:t>
      </w:r>
      <w:r w:rsidR="00710944" w:rsidRPr="00B873BB">
        <w:rPr>
          <w:rFonts w:ascii="Arial" w:hAnsi="Arial" w:cs="Arial"/>
          <w:lang w:val="de-DE"/>
        </w:rPr>
        <w:t xml:space="preserve"> </w:t>
      </w:r>
      <w:r w:rsidR="00B873BB" w:rsidRPr="00B873BB">
        <w:rPr>
          <w:rFonts w:ascii="Arial" w:hAnsi="Arial" w:cs="Arial"/>
          <w:lang w:val="de-DE"/>
        </w:rPr>
        <w:t xml:space="preserve">erhoffen trotzdem </w:t>
      </w:r>
      <w:r w:rsidR="00710944">
        <w:rPr>
          <w:rFonts w:ascii="Arial" w:hAnsi="Arial" w:cs="Arial"/>
          <w:lang w:val="de-DE"/>
        </w:rPr>
        <w:t>noch entsprechende</w:t>
      </w:r>
      <w:r w:rsidR="00710944" w:rsidRPr="00B873BB">
        <w:rPr>
          <w:rFonts w:ascii="Arial" w:hAnsi="Arial" w:cs="Arial"/>
          <w:lang w:val="de-DE"/>
        </w:rPr>
        <w:t xml:space="preserve"> </w:t>
      </w:r>
      <w:r w:rsidR="00B873BB" w:rsidRPr="00B873BB">
        <w:rPr>
          <w:rFonts w:ascii="Arial" w:hAnsi="Arial" w:cs="Arial"/>
          <w:lang w:val="de-DE"/>
        </w:rPr>
        <w:t>Korrekturen, da ansonsten am Ende der Reform der Brotkorb Österreichs auf der Strecke bleiben wird</w:t>
      </w:r>
      <w:r>
        <w:rPr>
          <w:rFonts w:ascii="Arial" w:hAnsi="Arial" w:cs="Arial"/>
          <w:lang w:val="de-DE"/>
        </w:rPr>
        <w:t xml:space="preserve">“, zeigt Piatti-Fünfkirchen </w:t>
      </w:r>
      <w:r w:rsidR="00A53EC4">
        <w:rPr>
          <w:rFonts w:ascii="Arial" w:hAnsi="Arial" w:cs="Arial"/>
          <w:lang w:val="de-DE"/>
        </w:rPr>
        <w:t>die Dringlichkeit von Verbesserungen auf</w:t>
      </w:r>
      <w:r>
        <w:rPr>
          <w:rFonts w:ascii="Arial" w:hAnsi="Arial" w:cs="Arial"/>
          <w:lang w:val="de-DE"/>
        </w:rPr>
        <w:t>.</w:t>
      </w:r>
    </w:p>
    <w:p w14:paraId="37600878" w14:textId="77777777" w:rsidR="00710944" w:rsidRDefault="00710944" w:rsidP="00942320">
      <w:pPr>
        <w:spacing w:line="276" w:lineRule="auto"/>
        <w:jc w:val="both"/>
        <w:rPr>
          <w:rFonts w:ascii="Arial" w:hAnsi="Arial" w:cs="Arial"/>
          <w:lang w:val="de-DE"/>
        </w:rPr>
      </w:pPr>
    </w:p>
    <w:p w14:paraId="594247EA" w14:textId="38800E3F" w:rsidR="00BD2E19" w:rsidRPr="0011479F" w:rsidRDefault="00BD2E19" w:rsidP="00BD2E19">
      <w:pPr>
        <w:spacing w:after="0" w:line="240" w:lineRule="auto"/>
        <w:jc w:val="both"/>
        <w:rPr>
          <w:rFonts w:ascii="Arial" w:hAnsi="Arial" w:cs="Arial"/>
          <w:i/>
          <w:iCs/>
          <w:color w:val="000000" w:themeColor="text1"/>
        </w:rPr>
      </w:pPr>
      <w:r w:rsidRPr="0011479F">
        <w:rPr>
          <w:rFonts w:ascii="Arial" w:hAnsi="Arial" w:cs="Arial"/>
          <w:bCs/>
          <w:i/>
          <w:iCs/>
          <w:color w:val="000000" w:themeColor="text1"/>
        </w:rPr>
        <w:t>Die</w:t>
      </w:r>
      <w:r w:rsidR="00523D10" w:rsidRPr="0011479F">
        <w:rPr>
          <w:rFonts w:ascii="Arial" w:hAnsi="Arial" w:cs="Arial"/>
          <w:bCs/>
          <w:i/>
          <w:iCs/>
          <w:color w:val="000000" w:themeColor="text1"/>
        </w:rPr>
        <w:t xml:space="preserve"> </w:t>
      </w:r>
      <w:r w:rsidRPr="0011479F">
        <w:rPr>
          <w:rFonts w:ascii="Arial" w:hAnsi="Arial" w:cs="Arial"/>
          <w:bCs/>
          <w:i/>
          <w:iCs/>
          <w:color w:val="000000" w:themeColor="text1"/>
        </w:rPr>
        <w:t>Land&amp;Forst Betriebe Österreich</w:t>
      </w:r>
      <w:r w:rsidRPr="0011479F">
        <w:rPr>
          <w:rFonts w:ascii="Arial" w:hAnsi="Arial" w:cs="Arial"/>
          <w:i/>
          <w:iCs/>
          <w:color w:val="000000" w:themeColor="text1"/>
        </w:rPr>
        <w:t xml:space="preserve"> sind die freiwillige Vereinigung österreichischer Landbewirtschafter, mit der Zielsetzung, Österreichs Wälder und Felder als betriebliche Grundlage und gesellschaftlichen Mehrwert zu erhalten und Bewusstsein für die Anliegen privater land- und forstwirtschaftlicher Betriebe und deren Tätigkeit zu schaffen. Die Mitgliedsbetriebe der Land&amp;Forst Betriebe Österreich bewirtschaften zusammen mehr als ein </w:t>
      </w:r>
      <w:r w:rsidR="00A813F0" w:rsidRPr="0011479F">
        <w:rPr>
          <w:rFonts w:ascii="Arial" w:hAnsi="Arial" w:cs="Arial"/>
          <w:i/>
          <w:iCs/>
          <w:color w:val="000000" w:themeColor="text1"/>
        </w:rPr>
        <w:t xml:space="preserve">Viertel </w:t>
      </w:r>
      <w:r w:rsidRPr="0011479F">
        <w:rPr>
          <w:rFonts w:ascii="Arial" w:hAnsi="Arial" w:cs="Arial"/>
          <w:i/>
          <w:iCs/>
          <w:color w:val="000000" w:themeColor="text1"/>
        </w:rPr>
        <w:t xml:space="preserve">des österreichischen Waldes und produzieren jede fünfte Tonne des österreichischen Getreides. </w:t>
      </w:r>
    </w:p>
    <w:p w14:paraId="5ECDC0A3" w14:textId="77777777" w:rsidR="00BD2E19" w:rsidRPr="0011479F" w:rsidRDefault="00BD2E19" w:rsidP="00BD2E19">
      <w:pPr>
        <w:spacing w:after="0" w:line="240" w:lineRule="auto"/>
        <w:jc w:val="both"/>
        <w:rPr>
          <w:rFonts w:ascii="Arial" w:hAnsi="Arial" w:cs="Arial"/>
          <w:i/>
          <w:iCs/>
          <w:color w:val="000000" w:themeColor="text1"/>
        </w:rPr>
      </w:pPr>
    </w:p>
    <w:bookmarkEnd w:id="1"/>
    <w:p w14:paraId="5389CDE8" w14:textId="77777777" w:rsidR="00BD2E19" w:rsidRPr="0011479F" w:rsidRDefault="00BD2E19" w:rsidP="00BD2E19">
      <w:pPr>
        <w:pStyle w:val="Default"/>
        <w:jc w:val="right"/>
        <w:rPr>
          <w:b/>
          <w:bCs/>
          <w:i/>
          <w:iCs/>
          <w:sz w:val="22"/>
          <w:szCs w:val="22"/>
        </w:rPr>
      </w:pPr>
    </w:p>
    <w:p w14:paraId="166404E2" w14:textId="07A8030D" w:rsidR="00BD2E19" w:rsidRPr="0011479F" w:rsidRDefault="00BD2E19" w:rsidP="00BD2E19">
      <w:pPr>
        <w:pStyle w:val="Default"/>
        <w:jc w:val="right"/>
        <w:rPr>
          <w:sz w:val="22"/>
          <w:szCs w:val="22"/>
        </w:rPr>
      </w:pPr>
      <w:r w:rsidRPr="0011479F">
        <w:rPr>
          <w:b/>
          <w:bCs/>
          <w:i/>
          <w:iCs/>
          <w:sz w:val="22"/>
          <w:szCs w:val="22"/>
        </w:rPr>
        <w:t>Kontakt</w:t>
      </w:r>
    </w:p>
    <w:p w14:paraId="161C1983" w14:textId="77777777" w:rsidR="00BD2E19" w:rsidRPr="0011479F" w:rsidRDefault="00BD2E19" w:rsidP="00BD2E19">
      <w:pPr>
        <w:pStyle w:val="Default"/>
        <w:jc w:val="right"/>
        <w:rPr>
          <w:sz w:val="22"/>
          <w:szCs w:val="22"/>
        </w:rPr>
      </w:pPr>
      <w:r w:rsidRPr="0011479F">
        <w:rPr>
          <w:i/>
          <w:iCs/>
          <w:sz w:val="22"/>
          <w:szCs w:val="22"/>
        </w:rPr>
        <w:t>Land&amp;Forst Betriebe Österreich</w:t>
      </w:r>
    </w:p>
    <w:p w14:paraId="4F0B6E09" w14:textId="77777777" w:rsidR="00BD2E19" w:rsidRPr="0011479F" w:rsidRDefault="00BD2E19" w:rsidP="00BD2E19">
      <w:pPr>
        <w:pStyle w:val="Default"/>
        <w:jc w:val="right"/>
        <w:rPr>
          <w:i/>
          <w:iCs/>
          <w:sz w:val="22"/>
          <w:szCs w:val="22"/>
        </w:rPr>
      </w:pPr>
      <w:r w:rsidRPr="0011479F">
        <w:rPr>
          <w:i/>
          <w:iCs/>
          <w:sz w:val="22"/>
          <w:szCs w:val="22"/>
        </w:rPr>
        <w:t>Thomas von Gelmini</w:t>
      </w:r>
    </w:p>
    <w:p w14:paraId="048938FF" w14:textId="77777777" w:rsidR="00BD2E19" w:rsidRPr="0011479F" w:rsidRDefault="00BD2E19" w:rsidP="00BD2E19">
      <w:pPr>
        <w:pStyle w:val="Default"/>
        <w:jc w:val="right"/>
        <w:rPr>
          <w:sz w:val="22"/>
          <w:szCs w:val="22"/>
        </w:rPr>
      </w:pPr>
      <w:r w:rsidRPr="0011479F">
        <w:rPr>
          <w:i/>
          <w:iCs/>
          <w:sz w:val="22"/>
          <w:szCs w:val="22"/>
        </w:rPr>
        <w:t>Presse und Öffentlichkeitsarbeit</w:t>
      </w:r>
    </w:p>
    <w:p w14:paraId="1F5C4D6E" w14:textId="77777777" w:rsidR="00BD2E19" w:rsidRPr="0011479F" w:rsidRDefault="00BD2E19" w:rsidP="00BD2E19">
      <w:pPr>
        <w:pStyle w:val="Default"/>
        <w:jc w:val="right"/>
        <w:rPr>
          <w:i/>
          <w:iCs/>
          <w:sz w:val="22"/>
          <w:szCs w:val="22"/>
        </w:rPr>
      </w:pPr>
      <w:r w:rsidRPr="0011479F">
        <w:rPr>
          <w:i/>
          <w:iCs/>
          <w:sz w:val="22"/>
          <w:szCs w:val="22"/>
        </w:rPr>
        <w:t>Tel.: +43 (0)1 5330227 21</w:t>
      </w:r>
    </w:p>
    <w:p w14:paraId="331330AE" w14:textId="77777777" w:rsidR="00BD2E19" w:rsidRPr="0011479F" w:rsidRDefault="00BD2E19" w:rsidP="00BD2E19">
      <w:pPr>
        <w:pStyle w:val="Default"/>
        <w:jc w:val="right"/>
        <w:rPr>
          <w:i/>
          <w:iCs/>
          <w:sz w:val="22"/>
          <w:szCs w:val="22"/>
        </w:rPr>
      </w:pPr>
      <w:r w:rsidRPr="0011479F">
        <w:rPr>
          <w:i/>
          <w:iCs/>
          <w:sz w:val="22"/>
          <w:szCs w:val="22"/>
        </w:rPr>
        <w:t>Mobil: +43 (0) 664 149 16 15</w:t>
      </w:r>
    </w:p>
    <w:p w14:paraId="023F5423" w14:textId="77777777" w:rsidR="00BD2E19" w:rsidRPr="0011479F" w:rsidRDefault="00BD2E19" w:rsidP="00BD2E19">
      <w:pPr>
        <w:pStyle w:val="Default"/>
        <w:jc w:val="right"/>
        <w:rPr>
          <w:i/>
          <w:iCs/>
          <w:sz w:val="22"/>
          <w:szCs w:val="22"/>
        </w:rPr>
      </w:pPr>
      <w:r w:rsidRPr="0011479F">
        <w:rPr>
          <w:i/>
          <w:iCs/>
          <w:sz w:val="22"/>
          <w:szCs w:val="22"/>
        </w:rPr>
        <w:t xml:space="preserve">E-Mail: </w:t>
      </w:r>
      <w:hyperlink r:id="rId6" w:history="1">
        <w:r w:rsidRPr="0011479F">
          <w:rPr>
            <w:rStyle w:val="Hyperlink"/>
            <w:i/>
            <w:iCs/>
            <w:sz w:val="22"/>
            <w:szCs w:val="22"/>
          </w:rPr>
          <w:t>gelmini@landforstbetriebe.at</w:t>
        </w:r>
      </w:hyperlink>
    </w:p>
    <w:p w14:paraId="3C5C1903" w14:textId="3F8D1590" w:rsidR="00853AD3" w:rsidRPr="0011479F" w:rsidRDefault="00BD2E19" w:rsidP="00BD2E19">
      <w:pPr>
        <w:ind w:left="5664"/>
        <w:rPr>
          <w:rStyle w:val="Hyperlink"/>
          <w:rFonts w:ascii="Arial" w:hAnsi="Arial" w:cs="Arial"/>
          <w:i/>
          <w:iCs/>
        </w:rPr>
      </w:pPr>
      <w:r w:rsidRPr="0011479F">
        <w:rPr>
          <w:rFonts w:ascii="Arial" w:hAnsi="Arial" w:cs="Arial"/>
          <w:i/>
          <w:iCs/>
        </w:rPr>
        <w:t xml:space="preserve">      Web:</w:t>
      </w:r>
      <w:r w:rsidR="006D4140">
        <w:rPr>
          <w:rFonts w:ascii="Arial" w:hAnsi="Arial" w:cs="Arial"/>
          <w:i/>
          <w:iCs/>
        </w:rPr>
        <w:t xml:space="preserve"> </w:t>
      </w:r>
      <w:hyperlink r:id="rId7" w:history="1">
        <w:r w:rsidR="00CE71BF" w:rsidRPr="00AB379C">
          <w:rPr>
            <w:rStyle w:val="Hyperlink"/>
            <w:rFonts w:ascii="Arial" w:hAnsi="Arial" w:cs="Arial"/>
            <w:i/>
            <w:iCs/>
          </w:rPr>
          <w:t>www.landforstbetriebe.at</w:t>
        </w:r>
      </w:hyperlink>
    </w:p>
    <w:bookmarkEnd w:id="0"/>
    <w:p w14:paraId="3727E55B" w14:textId="1096945A" w:rsidR="00637685" w:rsidRPr="0011479F" w:rsidRDefault="00637685" w:rsidP="00BD2E19">
      <w:pPr>
        <w:ind w:left="5664"/>
        <w:rPr>
          <w:rFonts w:ascii="Arial" w:hAnsi="Arial" w:cs="Arial"/>
        </w:rPr>
      </w:pPr>
    </w:p>
    <w:p w14:paraId="41B1269C" w14:textId="77777777" w:rsidR="00637685" w:rsidRPr="0011479F" w:rsidRDefault="00637685" w:rsidP="00637685">
      <w:pPr>
        <w:spacing w:after="0" w:line="276" w:lineRule="auto"/>
        <w:rPr>
          <w:rFonts w:ascii="Arial" w:hAnsi="Arial" w:cs="Arial"/>
          <w:b/>
          <w:bCs/>
          <w:lang w:val="de-DE"/>
        </w:rPr>
      </w:pPr>
    </w:p>
    <w:p w14:paraId="0E6C4261" w14:textId="77777777" w:rsidR="00637685" w:rsidRPr="0011479F" w:rsidRDefault="00637685" w:rsidP="00637685">
      <w:pPr>
        <w:spacing w:after="0" w:line="276" w:lineRule="auto"/>
        <w:rPr>
          <w:rFonts w:ascii="Arial" w:hAnsi="Arial" w:cs="Arial"/>
          <w:b/>
          <w:bCs/>
          <w:lang w:val="de-DE"/>
        </w:rPr>
      </w:pPr>
    </w:p>
    <w:p w14:paraId="7C168301" w14:textId="77777777" w:rsidR="00637685" w:rsidRPr="0011479F" w:rsidRDefault="00637685" w:rsidP="00637685">
      <w:pPr>
        <w:spacing w:after="0" w:line="276" w:lineRule="auto"/>
        <w:rPr>
          <w:rFonts w:ascii="Arial" w:hAnsi="Arial" w:cs="Arial"/>
          <w:b/>
          <w:bCs/>
          <w:lang w:val="de-DE"/>
        </w:rPr>
      </w:pPr>
    </w:p>
    <w:p w14:paraId="2A1CAA6E" w14:textId="77777777" w:rsidR="00637685" w:rsidRPr="0011479F" w:rsidRDefault="00637685" w:rsidP="00637685">
      <w:pPr>
        <w:spacing w:after="0" w:line="276" w:lineRule="auto"/>
        <w:rPr>
          <w:rFonts w:ascii="Arial" w:hAnsi="Arial" w:cs="Arial"/>
          <w:b/>
          <w:bCs/>
          <w:lang w:val="de-DE"/>
        </w:rPr>
      </w:pPr>
    </w:p>
    <w:p w14:paraId="7BC5EE53" w14:textId="77777777" w:rsidR="00637685" w:rsidRPr="0011479F" w:rsidRDefault="00637685" w:rsidP="00BD2E19">
      <w:pPr>
        <w:ind w:left="5664"/>
        <w:rPr>
          <w:rFonts w:ascii="Arial" w:hAnsi="Arial" w:cs="Arial"/>
        </w:rPr>
      </w:pPr>
    </w:p>
    <w:sectPr w:rsidR="00637685" w:rsidRPr="001147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2BCF"/>
    <w:multiLevelType w:val="hybridMultilevel"/>
    <w:tmpl w:val="0F06CA1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046062A"/>
    <w:multiLevelType w:val="hybridMultilevel"/>
    <w:tmpl w:val="53766B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269763D"/>
    <w:multiLevelType w:val="hybridMultilevel"/>
    <w:tmpl w:val="D78459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5CC48D6"/>
    <w:multiLevelType w:val="hybridMultilevel"/>
    <w:tmpl w:val="F70288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6A95293"/>
    <w:multiLevelType w:val="hybridMultilevel"/>
    <w:tmpl w:val="4A88DC6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5" w15:restartNumberingAfterBreak="0">
    <w:nsid w:val="26D32A38"/>
    <w:multiLevelType w:val="hybridMultilevel"/>
    <w:tmpl w:val="8BAE1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6D54700"/>
    <w:multiLevelType w:val="hybridMultilevel"/>
    <w:tmpl w:val="3FE0E02A"/>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7" w15:restartNumberingAfterBreak="0">
    <w:nsid w:val="45BB47A1"/>
    <w:multiLevelType w:val="hybridMultilevel"/>
    <w:tmpl w:val="0D2215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8376C6A"/>
    <w:multiLevelType w:val="hybridMultilevel"/>
    <w:tmpl w:val="EA102A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616C362A"/>
    <w:multiLevelType w:val="hybridMultilevel"/>
    <w:tmpl w:val="126CF9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2133AC1"/>
    <w:multiLevelType w:val="hybridMultilevel"/>
    <w:tmpl w:val="9AF40A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64BD0501"/>
    <w:multiLevelType w:val="hybridMultilevel"/>
    <w:tmpl w:val="2CFC358E"/>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2" w15:restartNumberingAfterBreak="0">
    <w:nsid w:val="70EE268A"/>
    <w:multiLevelType w:val="hybridMultilevel"/>
    <w:tmpl w:val="4F74A396"/>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3" w15:restartNumberingAfterBreak="0">
    <w:nsid w:val="736425E6"/>
    <w:multiLevelType w:val="hybridMultilevel"/>
    <w:tmpl w:val="4B6CCD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2"/>
  </w:num>
  <w:num w:numId="4">
    <w:abstractNumId w:val="8"/>
  </w:num>
  <w:num w:numId="5">
    <w:abstractNumId w:val="13"/>
  </w:num>
  <w:num w:numId="6">
    <w:abstractNumId w:val="5"/>
  </w:num>
  <w:num w:numId="7">
    <w:abstractNumId w:val="3"/>
  </w:num>
  <w:num w:numId="8">
    <w:abstractNumId w:val="10"/>
  </w:num>
  <w:num w:numId="9">
    <w:abstractNumId w:val="0"/>
  </w:num>
  <w:num w:numId="10">
    <w:abstractNumId w:val="1"/>
  </w:num>
  <w:num w:numId="11">
    <w:abstractNumId w:val="9"/>
  </w:num>
  <w:num w:numId="12">
    <w:abstractNumId w:val="7"/>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E19"/>
    <w:rsid w:val="0001709E"/>
    <w:rsid w:val="00041201"/>
    <w:rsid w:val="0006560F"/>
    <w:rsid w:val="00086B6C"/>
    <w:rsid w:val="000B0A76"/>
    <w:rsid w:val="000D346E"/>
    <w:rsid w:val="000D5E26"/>
    <w:rsid w:val="000D728C"/>
    <w:rsid w:val="0011479F"/>
    <w:rsid w:val="00121F4E"/>
    <w:rsid w:val="001226CE"/>
    <w:rsid w:val="00166C7C"/>
    <w:rsid w:val="0022253B"/>
    <w:rsid w:val="00223C0A"/>
    <w:rsid w:val="0029785F"/>
    <w:rsid w:val="002A2387"/>
    <w:rsid w:val="002C2555"/>
    <w:rsid w:val="002C3875"/>
    <w:rsid w:val="002D3A58"/>
    <w:rsid w:val="002F61FE"/>
    <w:rsid w:val="0032309C"/>
    <w:rsid w:val="00375FD9"/>
    <w:rsid w:val="00387C42"/>
    <w:rsid w:val="003948C9"/>
    <w:rsid w:val="003C273D"/>
    <w:rsid w:val="003F137C"/>
    <w:rsid w:val="0040346A"/>
    <w:rsid w:val="004061C0"/>
    <w:rsid w:val="00407B6A"/>
    <w:rsid w:val="00430D0E"/>
    <w:rsid w:val="00442BED"/>
    <w:rsid w:val="00485974"/>
    <w:rsid w:val="004924EA"/>
    <w:rsid w:val="004C3A36"/>
    <w:rsid w:val="004C7AF6"/>
    <w:rsid w:val="004E53BA"/>
    <w:rsid w:val="005009F2"/>
    <w:rsid w:val="00523D10"/>
    <w:rsid w:val="00530FF5"/>
    <w:rsid w:val="00535049"/>
    <w:rsid w:val="005678EC"/>
    <w:rsid w:val="00572DF2"/>
    <w:rsid w:val="00584E4A"/>
    <w:rsid w:val="00600D5E"/>
    <w:rsid w:val="00624C7D"/>
    <w:rsid w:val="00637685"/>
    <w:rsid w:val="00655DA0"/>
    <w:rsid w:val="006D4140"/>
    <w:rsid w:val="006E48D4"/>
    <w:rsid w:val="006F53DA"/>
    <w:rsid w:val="00703F28"/>
    <w:rsid w:val="00710944"/>
    <w:rsid w:val="00736848"/>
    <w:rsid w:val="00750599"/>
    <w:rsid w:val="00751E5F"/>
    <w:rsid w:val="007817BE"/>
    <w:rsid w:val="007E48F9"/>
    <w:rsid w:val="00810C52"/>
    <w:rsid w:val="00834BA0"/>
    <w:rsid w:val="008451C6"/>
    <w:rsid w:val="00853AD3"/>
    <w:rsid w:val="00863A98"/>
    <w:rsid w:val="008B56BD"/>
    <w:rsid w:val="008F4EA9"/>
    <w:rsid w:val="0092106F"/>
    <w:rsid w:val="00942320"/>
    <w:rsid w:val="0096181D"/>
    <w:rsid w:val="009C3B94"/>
    <w:rsid w:val="00A06CF5"/>
    <w:rsid w:val="00A53EC4"/>
    <w:rsid w:val="00A65EED"/>
    <w:rsid w:val="00A813F0"/>
    <w:rsid w:val="00AC791E"/>
    <w:rsid w:val="00AE0E61"/>
    <w:rsid w:val="00AE2AD2"/>
    <w:rsid w:val="00B11982"/>
    <w:rsid w:val="00B1766D"/>
    <w:rsid w:val="00B34653"/>
    <w:rsid w:val="00B873BB"/>
    <w:rsid w:val="00B945A8"/>
    <w:rsid w:val="00B950C9"/>
    <w:rsid w:val="00BC66CC"/>
    <w:rsid w:val="00BD12E3"/>
    <w:rsid w:val="00BD2E19"/>
    <w:rsid w:val="00BF248D"/>
    <w:rsid w:val="00BF54BC"/>
    <w:rsid w:val="00C01CAD"/>
    <w:rsid w:val="00C84ED7"/>
    <w:rsid w:val="00C874C4"/>
    <w:rsid w:val="00CE71BF"/>
    <w:rsid w:val="00CF41E0"/>
    <w:rsid w:val="00D96BB7"/>
    <w:rsid w:val="00DC52CB"/>
    <w:rsid w:val="00DC6A26"/>
    <w:rsid w:val="00E2041D"/>
    <w:rsid w:val="00E2346F"/>
    <w:rsid w:val="00E3398C"/>
    <w:rsid w:val="00EE6FDF"/>
    <w:rsid w:val="00EF1811"/>
    <w:rsid w:val="00FB5B97"/>
    <w:rsid w:val="00FB76E9"/>
    <w:rsid w:val="00FE242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359C7"/>
  <w15:chartTrackingRefBased/>
  <w15:docId w15:val="{133D1EBF-9E06-4634-9EEF-766AC0CB5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D2E1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D2E19"/>
    <w:rPr>
      <w:strike w:val="0"/>
      <w:dstrike w:val="0"/>
      <w:color w:val="292929"/>
      <w:u w:val="none"/>
      <w:effect w:val="none"/>
    </w:rPr>
  </w:style>
  <w:style w:type="paragraph" w:customStyle="1" w:styleId="Default">
    <w:name w:val="Default"/>
    <w:rsid w:val="00BD2E19"/>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223C0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3C0A"/>
    <w:rPr>
      <w:rFonts w:ascii="Segoe UI" w:hAnsi="Segoe UI" w:cs="Segoe UI"/>
      <w:sz w:val="18"/>
      <w:szCs w:val="18"/>
    </w:rPr>
  </w:style>
  <w:style w:type="paragraph" w:styleId="Listenabsatz">
    <w:name w:val="List Paragraph"/>
    <w:basedOn w:val="Standard"/>
    <w:uiPriority w:val="34"/>
    <w:qFormat/>
    <w:rsid w:val="00624C7D"/>
    <w:pPr>
      <w:spacing w:line="256" w:lineRule="auto"/>
      <w:ind w:left="720"/>
      <w:contextualSpacing/>
    </w:pPr>
  </w:style>
  <w:style w:type="character" w:customStyle="1" w:styleId="NichtaufgelsteErwhnung1">
    <w:name w:val="Nicht aufgelöste Erwähnung1"/>
    <w:basedOn w:val="Absatz-Standardschriftart"/>
    <w:uiPriority w:val="99"/>
    <w:semiHidden/>
    <w:unhideWhenUsed/>
    <w:rsid w:val="00CE71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057184">
      <w:bodyDiv w:val="1"/>
      <w:marLeft w:val="0"/>
      <w:marRight w:val="0"/>
      <w:marTop w:val="0"/>
      <w:marBottom w:val="0"/>
      <w:divBdr>
        <w:top w:val="none" w:sz="0" w:space="0" w:color="auto"/>
        <w:left w:val="none" w:sz="0" w:space="0" w:color="auto"/>
        <w:bottom w:val="none" w:sz="0" w:space="0" w:color="auto"/>
        <w:right w:val="none" w:sz="0" w:space="0" w:color="auto"/>
      </w:divBdr>
    </w:div>
    <w:div w:id="155577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ndforstbetriebe.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gerl@landforstbetriebe.a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3598</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von Gelmini</dc:creator>
  <cp:keywords/>
  <dc:description/>
  <cp:lastModifiedBy>Thomas von Gelmini</cp:lastModifiedBy>
  <cp:revision>2</cp:revision>
  <cp:lastPrinted>2021-11-22T08:09:00Z</cp:lastPrinted>
  <dcterms:created xsi:type="dcterms:W3CDTF">2021-11-22T13:19:00Z</dcterms:created>
  <dcterms:modified xsi:type="dcterms:W3CDTF">2021-11-22T13:19:00Z</dcterms:modified>
</cp:coreProperties>
</file>