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D42524" w:rsidRDefault="00D42524" w:rsidP="00D42524">
      <w:pPr>
        <w:spacing w:line="360" w:lineRule="auto"/>
        <w:jc w:val="both"/>
        <w:rPr>
          <w:rFonts w:ascii="Arial" w:eastAsia="ヒラギノ角ゴ Pro W3" w:hAnsi="Arial" w:cs="Arial"/>
          <w:b/>
          <w:caps/>
          <w:color w:val="000000"/>
          <w:lang w:eastAsia="de-AT"/>
        </w:rPr>
      </w:pPr>
    </w:p>
    <w:p w:rsidR="0096584C" w:rsidRDefault="0096584C" w:rsidP="00D42524">
      <w:pPr>
        <w:spacing w:line="360" w:lineRule="auto"/>
        <w:jc w:val="both"/>
        <w:rPr>
          <w:rFonts w:ascii="Arial" w:hAnsi="Arial" w:cs="Arial"/>
          <w:b/>
        </w:rPr>
      </w:pPr>
    </w:p>
    <w:p w:rsidR="00D42524" w:rsidRPr="00BF298E" w:rsidRDefault="00D42524" w:rsidP="00D42524">
      <w:pPr>
        <w:spacing w:line="276" w:lineRule="auto"/>
        <w:jc w:val="both"/>
        <w:rPr>
          <w:rFonts w:ascii="Arial" w:hAnsi="Arial" w:cs="Arial"/>
          <w:b/>
        </w:rPr>
      </w:pPr>
      <w:r>
        <w:rPr>
          <w:rFonts w:ascii="Arial" w:hAnsi="Arial" w:cs="Arial"/>
          <w:b/>
        </w:rPr>
        <w:t>Land&amp;Forst Betriebe begrüßen</w:t>
      </w:r>
      <w:r w:rsidRPr="00BF298E">
        <w:rPr>
          <w:rFonts w:ascii="Arial" w:hAnsi="Arial" w:cs="Arial"/>
          <w:b/>
        </w:rPr>
        <w:t xml:space="preserve"> neues Nachhaltigkeitsressort</w:t>
      </w:r>
    </w:p>
    <w:p w:rsidR="00D42524" w:rsidRPr="00D42524" w:rsidRDefault="00D42524" w:rsidP="00D42524">
      <w:pPr>
        <w:spacing w:line="276" w:lineRule="auto"/>
        <w:jc w:val="both"/>
        <w:rPr>
          <w:rFonts w:ascii="Arial" w:hAnsi="Arial" w:cs="Arial"/>
          <w:i/>
        </w:rPr>
      </w:pPr>
      <w:r w:rsidRPr="00D42524">
        <w:rPr>
          <w:rFonts w:ascii="Arial" w:hAnsi="Arial" w:cs="Arial"/>
          <w:i/>
        </w:rPr>
        <w:t>Utl.: Chance für innovative Lösungen</w:t>
      </w:r>
    </w:p>
    <w:p w:rsidR="00D42524" w:rsidRDefault="00D42524" w:rsidP="00D42524">
      <w:pPr>
        <w:spacing w:line="276" w:lineRule="auto"/>
        <w:jc w:val="both"/>
        <w:rPr>
          <w:rFonts w:ascii="Arial" w:hAnsi="Arial" w:cs="Arial"/>
        </w:rPr>
      </w:pPr>
    </w:p>
    <w:p w:rsidR="00D42524" w:rsidRPr="00BF298E" w:rsidRDefault="00D42524" w:rsidP="00D42524">
      <w:pPr>
        <w:spacing w:line="276" w:lineRule="auto"/>
        <w:jc w:val="both"/>
        <w:rPr>
          <w:rFonts w:ascii="Arial" w:hAnsi="Arial" w:cs="Arial"/>
        </w:rPr>
      </w:pPr>
      <w:r>
        <w:rPr>
          <w:rFonts w:ascii="Arial" w:hAnsi="Arial" w:cs="Arial"/>
        </w:rPr>
        <w:t xml:space="preserve">(Wien, 19. Dezember 2017) </w:t>
      </w:r>
      <w:r w:rsidRPr="00BF298E">
        <w:rPr>
          <w:rFonts w:ascii="Arial" w:hAnsi="Arial" w:cs="Arial"/>
        </w:rPr>
        <w:t>Die Land&amp;Forst Betriebe Österreich begrüßen die neue Bundesregierung, die nach intensiven Wochen der Verhandlungen gestern angelobt wurde.</w:t>
      </w:r>
      <w:r>
        <w:rPr>
          <w:rFonts w:ascii="Arial" w:hAnsi="Arial" w:cs="Arial"/>
        </w:rPr>
        <w:t xml:space="preserve"> Das Regierungsprogramm steht für Entlastung, Entbürokratisierung und Innovation.</w:t>
      </w:r>
      <w:r w:rsidR="0037502A">
        <w:rPr>
          <w:rFonts w:ascii="Arial" w:hAnsi="Arial" w:cs="Arial"/>
        </w:rPr>
        <w:t xml:space="preserve"> Die Details wird man jedoch erst mit der Umsetzung in den kommenden Monaten begl</w:t>
      </w:r>
      <w:bookmarkStart w:id="0" w:name="_GoBack"/>
      <w:bookmarkEnd w:id="0"/>
      <w:r w:rsidR="0037502A">
        <w:rPr>
          <w:rFonts w:ascii="Arial" w:hAnsi="Arial" w:cs="Arial"/>
        </w:rPr>
        <w:t>eiten und bewerten können.</w:t>
      </w:r>
    </w:p>
    <w:p w:rsidR="00D42524" w:rsidRDefault="00D42524" w:rsidP="00D42524">
      <w:pPr>
        <w:spacing w:line="276" w:lineRule="auto"/>
        <w:jc w:val="both"/>
        <w:rPr>
          <w:rFonts w:ascii="Arial" w:hAnsi="Arial" w:cs="Arial"/>
        </w:rPr>
      </w:pPr>
    </w:p>
    <w:p w:rsidR="00D42524" w:rsidRPr="00BF298E" w:rsidRDefault="00D42524" w:rsidP="00D42524">
      <w:pPr>
        <w:spacing w:line="276" w:lineRule="auto"/>
        <w:jc w:val="both"/>
        <w:rPr>
          <w:rFonts w:ascii="Arial" w:hAnsi="Arial" w:cs="Arial"/>
        </w:rPr>
      </w:pPr>
      <w:r w:rsidRPr="00BF298E">
        <w:rPr>
          <w:rFonts w:ascii="Arial" w:hAnsi="Arial" w:cs="Arial"/>
        </w:rPr>
        <w:t xml:space="preserve">Sowohl bei der Neuaufteilung der Themen in den </w:t>
      </w:r>
      <w:r w:rsidR="008C0625">
        <w:rPr>
          <w:rFonts w:ascii="Arial" w:hAnsi="Arial" w:cs="Arial"/>
        </w:rPr>
        <w:t xml:space="preserve">verschiedenen </w:t>
      </w:r>
      <w:r w:rsidRPr="00BF298E">
        <w:rPr>
          <w:rFonts w:ascii="Arial" w:hAnsi="Arial" w:cs="Arial"/>
        </w:rPr>
        <w:t xml:space="preserve">Ministerien als auch durch </w:t>
      </w:r>
      <w:r w:rsidR="008C0625">
        <w:rPr>
          <w:rFonts w:ascii="Arial" w:hAnsi="Arial" w:cs="Arial"/>
        </w:rPr>
        <w:t xml:space="preserve">die Besetzung mit </w:t>
      </w:r>
      <w:r w:rsidRPr="00BF298E">
        <w:rPr>
          <w:rFonts w:ascii="Arial" w:hAnsi="Arial" w:cs="Arial"/>
        </w:rPr>
        <w:t xml:space="preserve">Experten und </w:t>
      </w:r>
      <w:r w:rsidR="008C0625">
        <w:rPr>
          <w:rFonts w:ascii="Arial" w:hAnsi="Arial" w:cs="Arial"/>
        </w:rPr>
        <w:t xml:space="preserve">politischen </w:t>
      </w:r>
      <w:r w:rsidRPr="00BF298E">
        <w:rPr>
          <w:rFonts w:ascii="Arial" w:hAnsi="Arial" w:cs="Arial"/>
        </w:rPr>
        <w:t>Quereinst</w:t>
      </w:r>
      <w:r w:rsidR="008C0625">
        <w:rPr>
          <w:rFonts w:ascii="Arial" w:hAnsi="Arial" w:cs="Arial"/>
        </w:rPr>
        <w:t>e</w:t>
      </w:r>
      <w:r w:rsidRPr="00BF298E">
        <w:rPr>
          <w:rFonts w:ascii="Arial" w:hAnsi="Arial" w:cs="Arial"/>
        </w:rPr>
        <w:t>iger</w:t>
      </w:r>
      <w:r w:rsidR="008C0625">
        <w:rPr>
          <w:rFonts w:ascii="Arial" w:hAnsi="Arial" w:cs="Arial"/>
        </w:rPr>
        <w:t>n</w:t>
      </w:r>
      <w:r w:rsidRPr="00BF298E">
        <w:rPr>
          <w:rFonts w:ascii="Arial" w:hAnsi="Arial" w:cs="Arial"/>
        </w:rPr>
        <w:t xml:space="preserve"> wird versucht, einen neuen Stil zu verfolgen und dadurch </w:t>
      </w:r>
      <w:r w:rsidR="008C0625">
        <w:rPr>
          <w:rFonts w:ascii="Arial" w:hAnsi="Arial" w:cs="Arial"/>
        </w:rPr>
        <w:t>die im Wahlkampf angekündigte Veränderung in Österreich herbeizuführen</w:t>
      </w:r>
      <w:r w:rsidRPr="00BF298E">
        <w:rPr>
          <w:rFonts w:ascii="Arial" w:hAnsi="Arial" w:cs="Arial"/>
        </w:rPr>
        <w:t xml:space="preserve">. </w:t>
      </w:r>
    </w:p>
    <w:p w:rsidR="00D42524" w:rsidRDefault="00D42524" w:rsidP="00D42524">
      <w:pPr>
        <w:spacing w:line="276" w:lineRule="auto"/>
        <w:jc w:val="both"/>
        <w:rPr>
          <w:rFonts w:ascii="Arial" w:hAnsi="Arial" w:cs="Arial"/>
        </w:rPr>
      </w:pPr>
    </w:p>
    <w:p w:rsidR="00D42524" w:rsidRDefault="00D42524" w:rsidP="00D42524">
      <w:pPr>
        <w:spacing w:line="276" w:lineRule="auto"/>
        <w:jc w:val="both"/>
        <w:rPr>
          <w:rFonts w:ascii="Arial" w:hAnsi="Arial" w:cs="Arial"/>
        </w:rPr>
      </w:pPr>
      <w:r w:rsidRPr="00BF298E">
        <w:rPr>
          <w:rFonts w:ascii="Arial" w:hAnsi="Arial" w:cs="Arial"/>
        </w:rPr>
        <w:t xml:space="preserve">Felix Montecuccoli, Präsident der Land&amp;Forst Betriebe Österreich, betont: „Mit der </w:t>
      </w:r>
      <w:r w:rsidR="008C0625">
        <w:rPr>
          <w:rFonts w:ascii="Arial" w:hAnsi="Arial" w:cs="Arial"/>
        </w:rPr>
        <w:t xml:space="preserve">Entwicklung der </w:t>
      </w:r>
      <w:r w:rsidRPr="00BF298E">
        <w:rPr>
          <w:rFonts w:ascii="Arial" w:hAnsi="Arial" w:cs="Arial"/>
        </w:rPr>
        <w:t xml:space="preserve">Gemeinsamen Agrarpolitik, </w:t>
      </w:r>
      <w:r w:rsidR="008C0625">
        <w:rPr>
          <w:rFonts w:ascii="Arial" w:hAnsi="Arial" w:cs="Arial"/>
        </w:rPr>
        <w:t>einer konsequenten Umsetzung der</w:t>
      </w:r>
      <w:r w:rsidRPr="00BF298E">
        <w:rPr>
          <w:rFonts w:ascii="Arial" w:hAnsi="Arial" w:cs="Arial"/>
        </w:rPr>
        <w:t xml:space="preserve"> Energiewende und </w:t>
      </w:r>
      <w:r w:rsidR="008C0625">
        <w:rPr>
          <w:rFonts w:ascii="Arial" w:hAnsi="Arial" w:cs="Arial"/>
        </w:rPr>
        <w:t>den Herausforderungen des</w:t>
      </w:r>
      <w:r w:rsidR="00065447" w:rsidRPr="0014655F">
        <w:rPr>
          <w:rFonts w:ascii="Arial" w:hAnsi="Arial" w:cs="Arial"/>
        </w:rPr>
        <w:t xml:space="preserve"> Klimawandel</w:t>
      </w:r>
      <w:r w:rsidR="008C0625">
        <w:rPr>
          <w:rFonts w:ascii="Arial" w:hAnsi="Arial" w:cs="Arial"/>
        </w:rPr>
        <w:t>s</w:t>
      </w:r>
      <w:r w:rsidRPr="00BF298E">
        <w:rPr>
          <w:rFonts w:ascii="Arial" w:hAnsi="Arial" w:cs="Arial"/>
        </w:rPr>
        <w:t xml:space="preserve"> liegen </w:t>
      </w:r>
      <w:r w:rsidR="008C0625">
        <w:rPr>
          <w:rFonts w:ascii="Arial" w:hAnsi="Arial" w:cs="Arial"/>
        </w:rPr>
        <w:t>zentrale</w:t>
      </w:r>
      <w:r w:rsidRPr="00BF298E">
        <w:rPr>
          <w:rFonts w:ascii="Arial" w:hAnsi="Arial" w:cs="Arial"/>
        </w:rPr>
        <w:t xml:space="preserve"> </w:t>
      </w:r>
      <w:r w:rsidR="008C0625">
        <w:rPr>
          <w:rFonts w:ascii="Arial" w:hAnsi="Arial" w:cs="Arial"/>
        </w:rPr>
        <w:t>Aufgaben</w:t>
      </w:r>
      <w:r w:rsidRPr="00BF298E">
        <w:rPr>
          <w:rFonts w:ascii="Arial" w:hAnsi="Arial" w:cs="Arial"/>
        </w:rPr>
        <w:t xml:space="preserve"> vor Österreich. Es ist </w:t>
      </w:r>
      <w:r w:rsidR="008C0625">
        <w:rPr>
          <w:rFonts w:ascii="Arial" w:hAnsi="Arial" w:cs="Arial"/>
        </w:rPr>
        <w:t>eine große</w:t>
      </w:r>
      <w:r w:rsidRPr="00BF298E">
        <w:rPr>
          <w:rFonts w:ascii="Arial" w:hAnsi="Arial" w:cs="Arial"/>
        </w:rPr>
        <w:t xml:space="preserve"> Chance, dass diese </w:t>
      </w:r>
      <w:r w:rsidR="00506B5E">
        <w:rPr>
          <w:rFonts w:ascii="Arial" w:hAnsi="Arial" w:cs="Arial"/>
        </w:rPr>
        <w:t>wichtigen</w:t>
      </w:r>
      <w:r w:rsidRPr="00BF298E">
        <w:rPr>
          <w:rFonts w:ascii="Arial" w:hAnsi="Arial" w:cs="Arial"/>
        </w:rPr>
        <w:t xml:space="preserve"> Themen nun im Bundesministerium für Nachhaltigkeit und Tourismus gebündelt sind. In das Ressort fallen auch weiterhin die Bereiche Land- und Forstwirtschaft, Umwelt und Wasserwirtschaft. Durch den Zusammensc</w:t>
      </w:r>
      <w:r w:rsidR="008C0625">
        <w:rPr>
          <w:rFonts w:ascii="Arial" w:hAnsi="Arial" w:cs="Arial"/>
        </w:rPr>
        <w:t>hluss mit Energie und Tourismus</w:t>
      </w:r>
      <w:r w:rsidRPr="00BF298E">
        <w:rPr>
          <w:rFonts w:ascii="Arial" w:hAnsi="Arial" w:cs="Arial"/>
        </w:rPr>
        <w:t xml:space="preserve"> </w:t>
      </w:r>
      <w:r w:rsidR="008C0625">
        <w:rPr>
          <w:rFonts w:ascii="Arial" w:hAnsi="Arial" w:cs="Arial"/>
        </w:rPr>
        <w:t>sind hier</w:t>
      </w:r>
      <w:r w:rsidRPr="00BF298E">
        <w:rPr>
          <w:rFonts w:ascii="Arial" w:hAnsi="Arial" w:cs="Arial"/>
        </w:rPr>
        <w:t xml:space="preserve"> </w:t>
      </w:r>
      <w:r>
        <w:rPr>
          <w:rFonts w:ascii="Arial" w:hAnsi="Arial" w:cs="Arial"/>
        </w:rPr>
        <w:t xml:space="preserve">innovative </w:t>
      </w:r>
      <w:r w:rsidRPr="00BF298E">
        <w:rPr>
          <w:rFonts w:ascii="Arial" w:hAnsi="Arial" w:cs="Arial"/>
        </w:rPr>
        <w:t>Ansätze</w:t>
      </w:r>
      <w:r w:rsidR="008C0625">
        <w:rPr>
          <w:rFonts w:ascii="Arial" w:hAnsi="Arial" w:cs="Arial"/>
        </w:rPr>
        <w:t xml:space="preserve"> möglich</w:t>
      </w:r>
      <w:r w:rsidRPr="00BF298E">
        <w:rPr>
          <w:rFonts w:ascii="Arial" w:hAnsi="Arial" w:cs="Arial"/>
        </w:rPr>
        <w:t xml:space="preserve">, </w:t>
      </w:r>
      <w:r w:rsidR="008C0625">
        <w:rPr>
          <w:rFonts w:ascii="Arial" w:hAnsi="Arial" w:cs="Arial"/>
        </w:rPr>
        <w:t xml:space="preserve">um neue Synergien zu nutzen und die anstehenden </w:t>
      </w:r>
      <w:r w:rsidRPr="00BF298E">
        <w:rPr>
          <w:rFonts w:ascii="Arial" w:hAnsi="Arial" w:cs="Arial"/>
        </w:rPr>
        <w:t>Herausforderungen ausgewogen und nachhaltig zu lösen.</w:t>
      </w:r>
      <w:r>
        <w:rPr>
          <w:rFonts w:ascii="Arial" w:hAnsi="Arial" w:cs="Arial"/>
        </w:rPr>
        <w:t>“</w:t>
      </w:r>
      <w:r w:rsidRPr="00BF298E">
        <w:rPr>
          <w:rFonts w:ascii="Arial" w:hAnsi="Arial" w:cs="Arial"/>
        </w:rPr>
        <w:t xml:space="preserve"> </w:t>
      </w:r>
    </w:p>
    <w:p w:rsidR="00D42524" w:rsidRDefault="00D42524" w:rsidP="00D42524">
      <w:pPr>
        <w:spacing w:line="276" w:lineRule="auto"/>
        <w:jc w:val="both"/>
        <w:rPr>
          <w:rFonts w:ascii="Arial" w:hAnsi="Arial" w:cs="Arial"/>
        </w:rPr>
      </w:pPr>
    </w:p>
    <w:p w:rsidR="00D42524" w:rsidRPr="00BF298E" w:rsidRDefault="00D42524" w:rsidP="00D42524">
      <w:pPr>
        <w:spacing w:line="276" w:lineRule="auto"/>
        <w:jc w:val="both"/>
        <w:rPr>
          <w:rFonts w:ascii="Arial" w:hAnsi="Arial" w:cs="Arial"/>
        </w:rPr>
      </w:pPr>
      <w:r>
        <w:rPr>
          <w:rFonts w:ascii="Arial" w:hAnsi="Arial" w:cs="Arial"/>
        </w:rPr>
        <w:t>Montecuccoli blickt erwartungsvoll in die Zukunft: „</w:t>
      </w:r>
      <w:r w:rsidRPr="00BF298E">
        <w:rPr>
          <w:rFonts w:ascii="Arial" w:hAnsi="Arial" w:cs="Arial"/>
        </w:rPr>
        <w:t xml:space="preserve">Wir freuen uns auf eine gute und konstruktive Zusammenarbeit mit der neuen </w:t>
      </w:r>
      <w:r w:rsidR="008C0625">
        <w:rPr>
          <w:rFonts w:ascii="Arial" w:hAnsi="Arial" w:cs="Arial"/>
        </w:rPr>
        <w:t>Nachhaltigkeits</w:t>
      </w:r>
      <w:r w:rsidRPr="00BF298E">
        <w:rPr>
          <w:rFonts w:ascii="Arial" w:hAnsi="Arial" w:cs="Arial"/>
        </w:rPr>
        <w:t>ministerin Elisabeth Köstinger</w:t>
      </w:r>
      <w:r w:rsidR="008C0625">
        <w:rPr>
          <w:rFonts w:ascii="Arial" w:hAnsi="Arial" w:cs="Arial"/>
        </w:rPr>
        <w:t xml:space="preserve">. </w:t>
      </w:r>
      <w:r w:rsidR="0037502A">
        <w:rPr>
          <w:rFonts w:ascii="Arial" w:hAnsi="Arial" w:cs="Arial"/>
        </w:rPr>
        <w:t xml:space="preserve">Sie hat bereits in der Vergangenheit eindrucksvoll bewiesen, dass schwierige Themen gemeinsam lösbar sind. </w:t>
      </w:r>
      <w:r w:rsidRPr="00BF298E">
        <w:rPr>
          <w:rFonts w:ascii="Arial" w:hAnsi="Arial" w:cs="Arial"/>
        </w:rPr>
        <w:t xml:space="preserve">Die Land&amp;Forst Betriebe werden </w:t>
      </w:r>
      <w:r w:rsidRPr="00BF298E">
        <w:rPr>
          <w:rFonts w:ascii="Arial" w:hAnsi="Arial" w:cs="Arial"/>
        </w:rPr>
        <w:lastRenderedPageBreak/>
        <w:t>sich wie</w:t>
      </w:r>
      <w:r w:rsidR="008C0625">
        <w:rPr>
          <w:rFonts w:ascii="Arial" w:hAnsi="Arial" w:cs="Arial"/>
        </w:rPr>
        <w:t xml:space="preserve"> </w:t>
      </w:r>
      <w:r w:rsidR="0037502A">
        <w:rPr>
          <w:rFonts w:ascii="Arial" w:hAnsi="Arial" w:cs="Arial"/>
        </w:rPr>
        <w:t>bisher</w:t>
      </w:r>
      <w:r w:rsidRPr="00BF298E">
        <w:rPr>
          <w:rFonts w:ascii="Arial" w:hAnsi="Arial" w:cs="Arial"/>
        </w:rPr>
        <w:t xml:space="preserve"> </w:t>
      </w:r>
      <w:r w:rsidR="008C0625">
        <w:rPr>
          <w:rFonts w:ascii="Arial" w:hAnsi="Arial" w:cs="Arial"/>
        </w:rPr>
        <w:t>aktiv</w:t>
      </w:r>
      <w:r w:rsidR="0037502A">
        <w:rPr>
          <w:rFonts w:ascii="Arial" w:hAnsi="Arial" w:cs="Arial"/>
        </w:rPr>
        <w:t xml:space="preserve"> und kompetent in</w:t>
      </w:r>
      <w:r w:rsidRPr="00BF298E">
        <w:rPr>
          <w:rFonts w:ascii="Arial" w:hAnsi="Arial" w:cs="Arial"/>
        </w:rPr>
        <w:t xml:space="preserve"> die politischen </w:t>
      </w:r>
      <w:r w:rsidR="0037502A">
        <w:rPr>
          <w:rFonts w:ascii="Arial" w:hAnsi="Arial" w:cs="Arial"/>
        </w:rPr>
        <w:t xml:space="preserve">Diskussionen </w:t>
      </w:r>
      <w:r w:rsidR="00506B5E">
        <w:rPr>
          <w:rFonts w:ascii="Arial" w:hAnsi="Arial" w:cs="Arial"/>
        </w:rPr>
        <w:t xml:space="preserve">und </w:t>
      </w:r>
      <w:r w:rsidRPr="00BF298E">
        <w:rPr>
          <w:rFonts w:ascii="Arial" w:hAnsi="Arial" w:cs="Arial"/>
        </w:rPr>
        <w:t xml:space="preserve">Prozesse </w:t>
      </w:r>
      <w:r w:rsidR="0037502A">
        <w:rPr>
          <w:rFonts w:ascii="Arial" w:hAnsi="Arial" w:cs="Arial"/>
        </w:rPr>
        <w:t>einbringen</w:t>
      </w:r>
      <w:r w:rsidRPr="00BF298E">
        <w:rPr>
          <w:rFonts w:ascii="Arial" w:hAnsi="Arial" w:cs="Arial"/>
        </w:rPr>
        <w:t xml:space="preserve">.“ </w:t>
      </w:r>
    </w:p>
    <w:p w:rsidR="00D42524" w:rsidRDefault="00D42524" w:rsidP="007228AE">
      <w:pPr>
        <w:rPr>
          <w:rFonts w:ascii="Arial" w:hAnsi="Arial" w:cs="Arial"/>
          <w:i/>
          <w:iCs/>
          <w:sz w:val="22"/>
          <w:szCs w:val="22"/>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37502A"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9" w:history="1">
        <w:r w:rsidR="00BB43D6" w:rsidRPr="00555268">
          <w:rPr>
            <w:rStyle w:val="Hyperlink"/>
            <w:rFonts w:ascii="Arial" w:hAnsi="Arial" w:cs="Arial"/>
            <w:i/>
            <w:iCs/>
            <w:sz w:val="22"/>
            <w:szCs w:val="22"/>
          </w:rPr>
          <w:t>puchegger@landforstbetriebe.at</w:t>
        </w:r>
      </w:hyperlink>
    </w:p>
    <w:sectPr w:rsidR="00EE45BB" w:rsidRPr="00555268" w:rsidSect="00CA6D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E8" w:rsidRDefault="006E59E8" w:rsidP="002A7DE7">
      <w:r>
        <w:separator/>
      </w:r>
    </w:p>
  </w:endnote>
  <w:endnote w:type="continuationSeparator" w:id="0">
    <w:p w:rsidR="006E59E8" w:rsidRDefault="006E59E8"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E8" w:rsidRDefault="006E59E8" w:rsidP="002A7DE7">
      <w:r>
        <w:separator/>
      </w:r>
    </w:p>
  </w:footnote>
  <w:footnote w:type="continuationSeparator" w:id="0">
    <w:p w:rsidR="006E59E8" w:rsidRDefault="006E59E8"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119BB"/>
    <w:rsid w:val="00023BB4"/>
    <w:rsid w:val="00052E2A"/>
    <w:rsid w:val="000538A0"/>
    <w:rsid w:val="000538FE"/>
    <w:rsid w:val="00065447"/>
    <w:rsid w:val="00066B9A"/>
    <w:rsid w:val="0009540D"/>
    <w:rsid w:val="000A0DD9"/>
    <w:rsid w:val="000E399C"/>
    <w:rsid w:val="000E53E7"/>
    <w:rsid w:val="00125D56"/>
    <w:rsid w:val="0012790E"/>
    <w:rsid w:val="0014655F"/>
    <w:rsid w:val="00165C92"/>
    <w:rsid w:val="00176EC3"/>
    <w:rsid w:val="00177B08"/>
    <w:rsid w:val="001A713A"/>
    <w:rsid w:val="001B3A13"/>
    <w:rsid w:val="001C09CC"/>
    <w:rsid w:val="001C66D8"/>
    <w:rsid w:val="001C6C65"/>
    <w:rsid w:val="001D5151"/>
    <w:rsid w:val="00226CB8"/>
    <w:rsid w:val="00226E80"/>
    <w:rsid w:val="00227C98"/>
    <w:rsid w:val="0023055F"/>
    <w:rsid w:val="00230F63"/>
    <w:rsid w:val="002425B6"/>
    <w:rsid w:val="002509FD"/>
    <w:rsid w:val="00257CD9"/>
    <w:rsid w:val="0027129A"/>
    <w:rsid w:val="002751CE"/>
    <w:rsid w:val="00276FB5"/>
    <w:rsid w:val="002A7DE7"/>
    <w:rsid w:val="002C48FB"/>
    <w:rsid w:val="002D475D"/>
    <w:rsid w:val="002F3263"/>
    <w:rsid w:val="002F3348"/>
    <w:rsid w:val="002F37BE"/>
    <w:rsid w:val="00305611"/>
    <w:rsid w:val="00306DCD"/>
    <w:rsid w:val="0030770E"/>
    <w:rsid w:val="00307752"/>
    <w:rsid w:val="00324D4F"/>
    <w:rsid w:val="00340FE5"/>
    <w:rsid w:val="003503CD"/>
    <w:rsid w:val="0036491C"/>
    <w:rsid w:val="00365D85"/>
    <w:rsid w:val="003706CF"/>
    <w:rsid w:val="00373438"/>
    <w:rsid w:val="0037502A"/>
    <w:rsid w:val="00377EB6"/>
    <w:rsid w:val="003922F2"/>
    <w:rsid w:val="003A3DA1"/>
    <w:rsid w:val="003C2A73"/>
    <w:rsid w:val="003F1582"/>
    <w:rsid w:val="003F4638"/>
    <w:rsid w:val="003F6F55"/>
    <w:rsid w:val="00400CFB"/>
    <w:rsid w:val="004035C3"/>
    <w:rsid w:val="00412F69"/>
    <w:rsid w:val="004268B3"/>
    <w:rsid w:val="00431736"/>
    <w:rsid w:val="00436A1C"/>
    <w:rsid w:val="004439A9"/>
    <w:rsid w:val="004478C8"/>
    <w:rsid w:val="00462D50"/>
    <w:rsid w:val="00471E6A"/>
    <w:rsid w:val="004A1DB0"/>
    <w:rsid w:val="004B08B3"/>
    <w:rsid w:val="004B1D21"/>
    <w:rsid w:val="004B3E71"/>
    <w:rsid w:val="004D34F8"/>
    <w:rsid w:val="00504A3F"/>
    <w:rsid w:val="00506B5E"/>
    <w:rsid w:val="0053181E"/>
    <w:rsid w:val="00537E46"/>
    <w:rsid w:val="00543782"/>
    <w:rsid w:val="00544407"/>
    <w:rsid w:val="00551173"/>
    <w:rsid w:val="00555268"/>
    <w:rsid w:val="00575E94"/>
    <w:rsid w:val="00594704"/>
    <w:rsid w:val="00597390"/>
    <w:rsid w:val="005A2AF1"/>
    <w:rsid w:val="005B4970"/>
    <w:rsid w:val="005D0251"/>
    <w:rsid w:val="005D2DD8"/>
    <w:rsid w:val="006404AE"/>
    <w:rsid w:val="00641C7D"/>
    <w:rsid w:val="006525E5"/>
    <w:rsid w:val="0066716C"/>
    <w:rsid w:val="00667CD4"/>
    <w:rsid w:val="00686075"/>
    <w:rsid w:val="006B0E17"/>
    <w:rsid w:val="006B2E71"/>
    <w:rsid w:val="006B37F1"/>
    <w:rsid w:val="006B3CCD"/>
    <w:rsid w:val="006E59E8"/>
    <w:rsid w:val="006E7F3B"/>
    <w:rsid w:val="0070089B"/>
    <w:rsid w:val="00713582"/>
    <w:rsid w:val="007228AE"/>
    <w:rsid w:val="00756626"/>
    <w:rsid w:val="00781BFF"/>
    <w:rsid w:val="00783A38"/>
    <w:rsid w:val="0078482D"/>
    <w:rsid w:val="00786CEF"/>
    <w:rsid w:val="00796B5F"/>
    <w:rsid w:val="008005D6"/>
    <w:rsid w:val="0080181D"/>
    <w:rsid w:val="00815CCE"/>
    <w:rsid w:val="00825752"/>
    <w:rsid w:val="008647CD"/>
    <w:rsid w:val="008738C7"/>
    <w:rsid w:val="00874436"/>
    <w:rsid w:val="00875149"/>
    <w:rsid w:val="008766F1"/>
    <w:rsid w:val="008863C6"/>
    <w:rsid w:val="008A1DC6"/>
    <w:rsid w:val="008A3C7E"/>
    <w:rsid w:val="008A74B8"/>
    <w:rsid w:val="008B4BF0"/>
    <w:rsid w:val="008B7C8C"/>
    <w:rsid w:val="008C0625"/>
    <w:rsid w:val="008C2706"/>
    <w:rsid w:val="008F3CE0"/>
    <w:rsid w:val="00905EA6"/>
    <w:rsid w:val="00914FEC"/>
    <w:rsid w:val="0092490B"/>
    <w:rsid w:val="00933697"/>
    <w:rsid w:val="0096584C"/>
    <w:rsid w:val="00970051"/>
    <w:rsid w:val="00970E46"/>
    <w:rsid w:val="009857FF"/>
    <w:rsid w:val="00986225"/>
    <w:rsid w:val="00993B8F"/>
    <w:rsid w:val="00994AA4"/>
    <w:rsid w:val="009A6E93"/>
    <w:rsid w:val="009B0DF4"/>
    <w:rsid w:val="009B6EC3"/>
    <w:rsid w:val="009B74AC"/>
    <w:rsid w:val="009C34C6"/>
    <w:rsid w:val="009E36E1"/>
    <w:rsid w:val="009F7DAF"/>
    <w:rsid w:val="00A03EDA"/>
    <w:rsid w:val="00A1527E"/>
    <w:rsid w:val="00A2027D"/>
    <w:rsid w:val="00A21E6F"/>
    <w:rsid w:val="00A74732"/>
    <w:rsid w:val="00A81E04"/>
    <w:rsid w:val="00AB0ACC"/>
    <w:rsid w:val="00AC40D0"/>
    <w:rsid w:val="00AD0F1E"/>
    <w:rsid w:val="00AD35B1"/>
    <w:rsid w:val="00AD53AA"/>
    <w:rsid w:val="00AF391B"/>
    <w:rsid w:val="00AF4C22"/>
    <w:rsid w:val="00B00DA5"/>
    <w:rsid w:val="00B07EEA"/>
    <w:rsid w:val="00B2119A"/>
    <w:rsid w:val="00B27210"/>
    <w:rsid w:val="00B3512D"/>
    <w:rsid w:val="00B43870"/>
    <w:rsid w:val="00B46E6A"/>
    <w:rsid w:val="00B61B72"/>
    <w:rsid w:val="00B768CA"/>
    <w:rsid w:val="00BA4EB0"/>
    <w:rsid w:val="00BB43D6"/>
    <w:rsid w:val="00BD51A7"/>
    <w:rsid w:val="00BF2B47"/>
    <w:rsid w:val="00C11397"/>
    <w:rsid w:val="00C14707"/>
    <w:rsid w:val="00C25632"/>
    <w:rsid w:val="00C3079F"/>
    <w:rsid w:val="00C374DD"/>
    <w:rsid w:val="00C41421"/>
    <w:rsid w:val="00C45599"/>
    <w:rsid w:val="00C64D06"/>
    <w:rsid w:val="00C704EF"/>
    <w:rsid w:val="00C756BF"/>
    <w:rsid w:val="00C8346E"/>
    <w:rsid w:val="00C8791D"/>
    <w:rsid w:val="00C954C2"/>
    <w:rsid w:val="00C96328"/>
    <w:rsid w:val="00CA587A"/>
    <w:rsid w:val="00CA6DB9"/>
    <w:rsid w:val="00CB5A2C"/>
    <w:rsid w:val="00D25C5F"/>
    <w:rsid w:val="00D42524"/>
    <w:rsid w:val="00D55A9E"/>
    <w:rsid w:val="00D61049"/>
    <w:rsid w:val="00D81BC2"/>
    <w:rsid w:val="00D971E0"/>
    <w:rsid w:val="00DA03D9"/>
    <w:rsid w:val="00DC423F"/>
    <w:rsid w:val="00DC5D5D"/>
    <w:rsid w:val="00DC6890"/>
    <w:rsid w:val="00DC68F5"/>
    <w:rsid w:val="00DE1A79"/>
    <w:rsid w:val="00DF21F3"/>
    <w:rsid w:val="00E27531"/>
    <w:rsid w:val="00E31007"/>
    <w:rsid w:val="00E448EA"/>
    <w:rsid w:val="00E62636"/>
    <w:rsid w:val="00E654E5"/>
    <w:rsid w:val="00E71100"/>
    <w:rsid w:val="00E97596"/>
    <w:rsid w:val="00EA4022"/>
    <w:rsid w:val="00EB2C70"/>
    <w:rsid w:val="00EB4C44"/>
    <w:rsid w:val="00EB4FCF"/>
    <w:rsid w:val="00EC17E4"/>
    <w:rsid w:val="00EC5EFC"/>
    <w:rsid w:val="00EE45BB"/>
    <w:rsid w:val="00EE4DE7"/>
    <w:rsid w:val="00EE5B43"/>
    <w:rsid w:val="00F21DC9"/>
    <w:rsid w:val="00F613F5"/>
    <w:rsid w:val="00F7478E"/>
    <w:rsid w:val="00F82FAE"/>
    <w:rsid w:val="00F86479"/>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FBA56-D732-4996-B2E9-1EA49577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 w:type="paragraph" w:customStyle="1" w:styleId="Default">
    <w:name w:val="Default"/>
    <w:rsid w:val="00EC17E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AE08-20FD-4A35-9FAB-EEAE1CB8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2607</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2</cp:revision>
  <cp:lastPrinted>2017-12-19T14:31:00Z</cp:lastPrinted>
  <dcterms:created xsi:type="dcterms:W3CDTF">2017-12-19T14:43:00Z</dcterms:created>
  <dcterms:modified xsi:type="dcterms:W3CDTF">2017-12-19T14:43:00Z</dcterms:modified>
</cp:coreProperties>
</file>